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BA4A7" w14:textId="46C26D2D" w:rsidR="00547C0C" w:rsidRPr="00D06BBD" w:rsidRDefault="00910425" w:rsidP="00547C0C">
      <w:pPr>
        <w:spacing w:after="0"/>
        <w:jc w:val="center"/>
        <w:rPr>
          <w:rFonts w:cstheme="minorHAnsi"/>
          <w:b/>
          <w:bCs/>
        </w:rPr>
      </w:pPr>
      <w:r w:rsidRPr="00D06BBD">
        <w:rPr>
          <w:rFonts w:cstheme="minorHAnsi"/>
          <w:b/>
          <w:bCs/>
        </w:rPr>
        <w:t>FORMATO 6. PAGOS DE SEGURIDAD SOCIAL Y APORTES LEGALES</w:t>
      </w:r>
    </w:p>
    <w:p w14:paraId="19871E92" w14:textId="77777777" w:rsidR="00910425" w:rsidRPr="00D06BBD" w:rsidRDefault="00910425" w:rsidP="00547C0C">
      <w:pPr>
        <w:spacing w:after="0"/>
        <w:jc w:val="center"/>
        <w:rPr>
          <w:rFonts w:cstheme="minorHAnsi"/>
          <w:b/>
          <w:bCs/>
        </w:rPr>
      </w:pPr>
    </w:p>
    <w:p w14:paraId="68C38E1A" w14:textId="77777777" w:rsidR="00910425" w:rsidRPr="00D06BBD" w:rsidRDefault="00910425" w:rsidP="00910425">
      <w:pPr>
        <w:numPr>
          <w:ilvl w:val="12"/>
          <w:numId w:val="0"/>
        </w:numPr>
        <w:jc w:val="center"/>
        <w:rPr>
          <w:rFonts w:cstheme="minorHAnsi"/>
          <w:b/>
        </w:rPr>
      </w:pPr>
      <w:r w:rsidRPr="00D06BBD">
        <w:rPr>
          <w:rFonts w:cstheme="minorHAnsi"/>
          <w:b/>
        </w:rPr>
        <w:t xml:space="preserve">Artículo 50 Ley 789 de 2002 </w:t>
      </w:r>
    </w:p>
    <w:p w14:paraId="312F6DCA" w14:textId="77777777" w:rsidR="00910425" w:rsidRPr="00D06BBD" w:rsidRDefault="00910425" w:rsidP="00910425">
      <w:pPr>
        <w:numPr>
          <w:ilvl w:val="12"/>
          <w:numId w:val="0"/>
        </w:numPr>
        <w:jc w:val="center"/>
        <w:rPr>
          <w:rFonts w:cstheme="minorHAnsi"/>
          <w:b/>
        </w:rPr>
      </w:pPr>
      <w:r w:rsidRPr="00D06BBD">
        <w:rPr>
          <w:rFonts w:cstheme="minorHAnsi"/>
          <w:b/>
        </w:rPr>
        <w:t>(</w:t>
      </w:r>
      <w:r w:rsidRPr="00D06BBD">
        <w:rPr>
          <w:rFonts w:cstheme="minorHAnsi"/>
          <w:b/>
          <w:highlight w:val="lightGray"/>
        </w:rPr>
        <w:t>Personas jurídicas</w:t>
      </w:r>
      <w:r w:rsidRPr="00D06BBD">
        <w:rPr>
          <w:rFonts w:cstheme="minorHAnsi"/>
          <w:b/>
        </w:rPr>
        <w:t>)</w:t>
      </w:r>
    </w:p>
    <w:p w14:paraId="039398E8" w14:textId="77777777" w:rsidR="00910425" w:rsidRPr="00D06BBD" w:rsidRDefault="00910425" w:rsidP="00910425">
      <w:pPr>
        <w:numPr>
          <w:ilvl w:val="12"/>
          <w:numId w:val="0"/>
        </w:numPr>
        <w:jc w:val="both"/>
        <w:rPr>
          <w:rFonts w:cstheme="minorHAnsi"/>
        </w:rPr>
      </w:pPr>
    </w:p>
    <w:p w14:paraId="505DAA70" w14:textId="77777777" w:rsidR="00910425" w:rsidRPr="00D06BBD" w:rsidRDefault="00910425" w:rsidP="00910425">
      <w:pPr>
        <w:numPr>
          <w:ilvl w:val="12"/>
          <w:numId w:val="0"/>
        </w:numPr>
        <w:shd w:val="clear" w:color="auto" w:fill="D9D9D9" w:themeFill="background1" w:themeFillShade="D9"/>
        <w:jc w:val="both"/>
        <w:rPr>
          <w:rFonts w:cstheme="minorHAnsi"/>
          <w:sz w:val="22"/>
          <w:szCs w:val="22"/>
        </w:rPr>
      </w:pPr>
      <w:r w:rsidRPr="00D06BBD">
        <w:rPr>
          <w:rFonts w:cstheme="minorHAnsi"/>
          <w:sz w:val="22"/>
          <w:szCs w:val="22"/>
        </w:rPr>
        <w:t xml:space="preserve">[Este formato debe ser diligenciado por las personas jurídicas nacionales que deberán acreditar este requisito respecto del personal vinculado en Colombia]. </w:t>
      </w:r>
    </w:p>
    <w:p w14:paraId="34606055" w14:textId="77777777" w:rsidR="00910425" w:rsidRPr="00D06BBD" w:rsidRDefault="00910425" w:rsidP="00910425">
      <w:pPr>
        <w:numPr>
          <w:ilvl w:val="12"/>
          <w:numId w:val="0"/>
        </w:numPr>
        <w:jc w:val="both"/>
        <w:rPr>
          <w:rFonts w:cstheme="minorHAnsi"/>
          <w:sz w:val="22"/>
          <w:szCs w:val="22"/>
        </w:rPr>
      </w:pPr>
    </w:p>
    <w:p w14:paraId="705C67F4" w14:textId="77777777" w:rsidR="00910425" w:rsidRPr="00D06BBD" w:rsidRDefault="00910425" w:rsidP="00910425">
      <w:pPr>
        <w:numPr>
          <w:ilvl w:val="12"/>
          <w:numId w:val="0"/>
        </w:numPr>
        <w:shd w:val="clear" w:color="auto" w:fill="D9D9D9" w:themeFill="background1" w:themeFillShade="D9"/>
        <w:jc w:val="both"/>
        <w:rPr>
          <w:rFonts w:cstheme="minorHAnsi"/>
          <w:sz w:val="22"/>
          <w:szCs w:val="22"/>
        </w:rPr>
      </w:pPr>
      <w:r w:rsidRPr="00D06BBD">
        <w:rPr>
          <w:rFonts w:cstheme="minorHAnsi"/>
          <w:sz w:val="22"/>
          <w:szCs w:val="22"/>
        </w:rPr>
        <w:t xml:space="preserve">[Cuando la persona jurídica no esté exonerada en el pago al sistema de aportes parafiscales, deberá incluir el siguiente texto y ajustar el formato en lo correspondiente:] </w:t>
      </w:r>
    </w:p>
    <w:p w14:paraId="240CFBFF" w14:textId="77777777" w:rsidR="00910425" w:rsidRPr="00D06BBD" w:rsidRDefault="00910425" w:rsidP="00910425">
      <w:pPr>
        <w:numPr>
          <w:ilvl w:val="12"/>
          <w:numId w:val="0"/>
        </w:numPr>
        <w:jc w:val="both"/>
        <w:rPr>
          <w:rFonts w:cstheme="minorHAnsi"/>
          <w:sz w:val="22"/>
          <w:szCs w:val="22"/>
        </w:rPr>
      </w:pPr>
    </w:p>
    <w:p w14:paraId="212C1EF6" w14:textId="34FE08C7" w:rsidR="00910425" w:rsidRPr="00D06BBD" w:rsidRDefault="00F30097" w:rsidP="00910425">
      <w:pPr>
        <w:numPr>
          <w:ilvl w:val="12"/>
          <w:numId w:val="0"/>
        </w:numPr>
        <w:jc w:val="both"/>
        <w:rPr>
          <w:rFonts w:cstheme="minorHAnsi"/>
          <w:sz w:val="22"/>
          <w:szCs w:val="22"/>
        </w:rPr>
      </w:pPr>
      <w:r>
        <w:rPr>
          <w:rFonts w:cstheme="minorHAnsi"/>
          <w:sz w:val="22"/>
          <w:szCs w:val="22"/>
          <w:shd w:val="clear" w:color="auto" w:fill="D9D9D9" w:themeFill="background1" w:themeFillShade="D9"/>
        </w:rPr>
        <w:t xml:space="preserve">Yo, </w:t>
      </w:r>
      <w:r w:rsidR="00910425" w:rsidRPr="00D06BBD">
        <w:rPr>
          <w:rFonts w:cstheme="minorHAnsi"/>
          <w:sz w:val="22"/>
          <w:szCs w:val="22"/>
          <w:shd w:val="clear" w:color="auto" w:fill="D9D9D9" w:themeFill="background1" w:themeFillShade="D9"/>
        </w:rPr>
        <w:t>[Incluir el nombre del representante legal de la persona jurídica],</w:t>
      </w:r>
      <w:r w:rsidR="00910425" w:rsidRPr="00D06BBD">
        <w:rPr>
          <w:rFonts w:cstheme="minorHAnsi"/>
          <w:sz w:val="22"/>
          <w:szCs w:val="22"/>
        </w:rPr>
        <w:t xml:space="preserve"> identificado con </w:t>
      </w:r>
      <w:r w:rsidR="00910425" w:rsidRPr="00D06BBD">
        <w:rPr>
          <w:rFonts w:cstheme="minorHAnsi"/>
          <w:sz w:val="22"/>
          <w:szCs w:val="22"/>
          <w:shd w:val="clear" w:color="auto" w:fill="D9D9D9" w:themeFill="background1" w:themeFillShade="D9"/>
        </w:rPr>
        <w:t>[Incluir el número de identificación],</w:t>
      </w:r>
      <w:r w:rsidR="00910425" w:rsidRPr="00D06BBD">
        <w:rPr>
          <w:rFonts w:cstheme="minorHAnsi"/>
          <w:sz w:val="22"/>
          <w:szCs w:val="22"/>
        </w:rPr>
        <w:t xml:space="preserve"> en mi condición de representante legal de </w:t>
      </w:r>
      <w:r w:rsidR="00910425" w:rsidRPr="00D06BBD">
        <w:rPr>
          <w:rFonts w:cstheme="minorHAnsi"/>
          <w:sz w:val="22"/>
          <w:szCs w:val="22"/>
          <w:shd w:val="clear" w:color="auto" w:fill="D9D9D9" w:themeFill="background1" w:themeFillShade="D9"/>
        </w:rPr>
        <w:t>[Incluir la razón social de la persona jurídica]</w:t>
      </w:r>
      <w:r w:rsidR="00910425" w:rsidRPr="00D06BBD">
        <w:rPr>
          <w:rFonts w:cstheme="minorHAnsi"/>
          <w:sz w:val="22"/>
          <w:szCs w:val="22"/>
        </w:rPr>
        <w:t xml:space="preserve"> identificada con NIT </w:t>
      </w:r>
      <w:r w:rsidR="00910425" w:rsidRPr="00D06BBD">
        <w:rPr>
          <w:rFonts w:cstheme="minorHAnsi"/>
          <w:sz w:val="22"/>
          <w:szCs w:val="22"/>
          <w:shd w:val="clear" w:color="auto" w:fill="D9D9D9" w:themeFill="background1" w:themeFillShade="D9"/>
        </w:rPr>
        <w:t>[Incluir el NIT]</w:t>
      </w:r>
      <w:r w:rsidR="00910425" w:rsidRPr="00D06BBD">
        <w:rPr>
          <w:rFonts w:cstheme="minorHAnsi"/>
          <w:sz w:val="22"/>
          <w:szCs w:val="22"/>
        </w:rPr>
        <w:t xml:space="preserve"> , bajo la gravedad de juramento, certifico el pago de los aportes de salud, riesgos profesionales, pensiones y aportes a las Cajas de Compensación Familiar, al Instituto Colombiano de Bienestar Familiar y al Servicio Nacional de Aprendizaje, (</w:t>
      </w:r>
      <w:r w:rsidR="00910425" w:rsidRPr="00D06BBD">
        <w:rPr>
          <w:rFonts w:cstheme="minorHAnsi"/>
          <w:i/>
          <w:iCs/>
          <w:sz w:val="22"/>
          <w:szCs w:val="22"/>
        </w:rPr>
        <w:t>Articulo 65 Ley 1819 de 2016</w:t>
      </w:r>
      <w:r w:rsidR="00910425" w:rsidRPr="00D06BBD">
        <w:rPr>
          <w:rFonts w:cstheme="minorHAnsi"/>
          <w:sz w:val="22"/>
          <w:szCs w:val="22"/>
        </w:rPr>
        <w:t xml:space="preserve">), pagados por la compañía durante los últimos seis (6) meses contados a partir de la fecha de cierre del presente proceso de selección. Lo anterior, en cumplimiento de lo dispuesto en el artículo 50 de la Ley 789 de 2002. </w:t>
      </w:r>
    </w:p>
    <w:p w14:paraId="1A788E74" w14:textId="77777777" w:rsidR="00F30097" w:rsidRPr="0058604B" w:rsidRDefault="00F30097" w:rsidP="00F30097">
      <w:pPr>
        <w:widowControl w:val="0"/>
        <w:tabs>
          <w:tab w:val="left" w:pos="284"/>
        </w:tabs>
        <w:autoSpaceDE w:val="0"/>
        <w:autoSpaceDN w:val="0"/>
        <w:adjustRightInd w:val="0"/>
        <w:ind w:right="265"/>
        <w:jc w:val="both"/>
        <w:rPr>
          <w:rFonts w:ascii="Arial Narrow" w:hAnsi="Arial Narrow" w:cs="Arial"/>
          <w:iCs/>
          <w:sz w:val="22"/>
          <w:szCs w:val="22"/>
          <w:lang w:val="es-419"/>
        </w:rPr>
      </w:pPr>
      <w:r w:rsidRPr="008E3C87">
        <w:rPr>
          <w:rFonts w:ascii="Arial Narrow" w:hAnsi="Arial Narrow" w:cs="Arial"/>
          <w:iCs/>
          <w:sz w:val="22"/>
          <w:szCs w:val="22"/>
          <w:lang w:val="es-419"/>
        </w:rPr>
        <w:t>[Use</w:t>
      </w:r>
      <w:r w:rsidRPr="008E3C87">
        <w:rPr>
          <w:rFonts w:ascii="Arial Narrow" w:hAnsi="Arial Narrow" w:cs="Arial"/>
          <w:iCs/>
          <w:spacing w:val="1"/>
          <w:sz w:val="22"/>
          <w:szCs w:val="22"/>
          <w:lang w:val="es-419"/>
        </w:rPr>
        <w:t xml:space="preserve"> </w:t>
      </w:r>
      <w:r w:rsidRPr="008E3C87">
        <w:rPr>
          <w:rFonts w:ascii="Arial Narrow" w:hAnsi="Arial Narrow" w:cs="Arial"/>
          <w:iCs/>
          <w:sz w:val="22"/>
          <w:szCs w:val="22"/>
          <w:lang w:val="es-419"/>
        </w:rPr>
        <w:t>la</w:t>
      </w:r>
      <w:r w:rsidRPr="008E3C87">
        <w:rPr>
          <w:rFonts w:ascii="Arial Narrow" w:hAnsi="Arial Narrow" w:cs="Arial"/>
          <w:iCs/>
          <w:spacing w:val="1"/>
          <w:sz w:val="22"/>
          <w:szCs w:val="22"/>
          <w:lang w:val="es-419"/>
        </w:rPr>
        <w:t xml:space="preserve"> op</w:t>
      </w:r>
      <w:r w:rsidRPr="008E3C87">
        <w:rPr>
          <w:rFonts w:ascii="Arial Narrow" w:hAnsi="Arial Narrow" w:cs="Arial"/>
          <w:iCs/>
          <w:sz w:val="22"/>
          <w:szCs w:val="22"/>
          <w:lang w:val="es-419"/>
        </w:rPr>
        <w:t>c</w:t>
      </w:r>
      <w:r w:rsidRPr="008E3C87">
        <w:rPr>
          <w:rFonts w:ascii="Arial Narrow" w:hAnsi="Arial Narrow" w:cs="Arial"/>
          <w:iCs/>
          <w:spacing w:val="-4"/>
          <w:sz w:val="22"/>
          <w:szCs w:val="22"/>
          <w:lang w:val="es-419"/>
        </w:rPr>
        <w:t>i</w:t>
      </w:r>
      <w:r w:rsidRPr="008E3C87">
        <w:rPr>
          <w:rFonts w:ascii="Arial Narrow" w:hAnsi="Arial Narrow" w:cs="Arial"/>
          <w:iCs/>
          <w:spacing w:val="1"/>
          <w:sz w:val="22"/>
          <w:szCs w:val="22"/>
          <w:lang w:val="es-419"/>
        </w:rPr>
        <w:t>ó</w:t>
      </w:r>
      <w:r w:rsidRPr="008E3C87">
        <w:rPr>
          <w:rFonts w:ascii="Arial Narrow" w:hAnsi="Arial Narrow" w:cs="Arial"/>
          <w:iCs/>
          <w:sz w:val="22"/>
          <w:szCs w:val="22"/>
          <w:lang w:val="es-419"/>
        </w:rPr>
        <w:t>n</w:t>
      </w:r>
      <w:r w:rsidRPr="008E3C87">
        <w:rPr>
          <w:rFonts w:ascii="Arial Narrow" w:hAnsi="Arial Narrow" w:cs="Arial"/>
          <w:iCs/>
          <w:spacing w:val="1"/>
          <w:sz w:val="22"/>
          <w:szCs w:val="22"/>
          <w:lang w:val="es-419"/>
        </w:rPr>
        <w:t xml:space="preserve"> </w:t>
      </w:r>
      <w:r w:rsidRPr="008E3C87">
        <w:rPr>
          <w:rFonts w:ascii="Arial Narrow" w:hAnsi="Arial Narrow" w:cs="Arial"/>
          <w:iCs/>
          <w:spacing w:val="-3"/>
          <w:sz w:val="22"/>
          <w:szCs w:val="22"/>
          <w:lang w:val="es-419"/>
        </w:rPr>
        <w:t>q</w:t>
      </w:r>
      <w:r w:rsidRPr="008E3C87">
        <w:rPr>
          <w:rFonts w:ascii="Arial Narrow" w:hAnsi="Arial Narrow" w:cs="Arial"/>
          <w:iCs/>
          <w:spacing w:val="1"/>
          <w:sz w:val="22"/>
          <w:szCs w:val="22"/>
          <w:lang w:val="es-419"/>
        </w:rPr>
        <w:t>u</w:t>
      </w:r>
      <w:r w:rsidRPr="008E3C87">
        <w:rPr>
          <w:rFonts w:ascii="Arial Narrow" w:hAnsi="Arial Narrow" w:cs="Arial"/>
          <w:iCs/>
          <w:sz w:val="22"/>
          <w:szCs w:val="22"/>
          <w:lang w:val="es-419"/>
        </w:rPr>
        <w:t>e</w:t>
      </w:r>
      <w:r w:rsidRPr="008E3C87">
        <w:rPr>
          <w:rFonts w:ascii="Arial Narrow" w:hAnsi="Arial Narrow" w:cs="Arial"/>
          <w:iCs/>
          <w:spacing w:val="1"/>
          <w:sz w:val="22"/>
          <w:szCs w:val="22"/>
          <w:lang w:val="es-419"/>
        </w:rPr>
        <w:t xml:space="preserve"> </w:t>
      </w:r>
      <w:r w:rsidRPr="008E3C87">
        <w:rPr>
          <w:rFonts w:ascii="Arial Narrow" w:hAnsi="Arial Narrow" w:cs="Arial"/>
          <w:iCs/>
          <w:sz w:val="22"/>
          <w:szCs w:val="22"/>
          <w:lang w:val="es-419"/>
        </w:rPr>
        <w:t>c</w:t>
      </w:r>
      <w:r w:rsidRPr="008E3C87">
        <w:rPr>
          <w:rFonts w:ascii="Arial Narrow" w:hAnsi="Arial Narrow" w:cs="Arial"/>
          <w:iCs/>
          <w:spacing w:val="1"/>
          <w:sz w:val="22"/>
          <w:szCs w:val="22"/>
          <w:lang w:val="es-419"/>
        </w:rPr>
        <w:t>orre</w:t>
      </w:r>
      <w:r w:rsidRPr="008E3C87">
        <w:rPr>
          <w:rFonts w:ascii="Arial Narrow" w:hAnsi="Arial Narrow" w:cs="Arial"/>
          <w:iCs/>
          <w:sz w:val="22"/>
          <w:szCs w:val="22"/>
          <w:lang w:val="es-419"/>
        </w:rPr>
        <w:t>s</w:t>
      </w:r>
      <w:r w:rsidRPr="008E3C87">
        <w:rPr>
          <w:rFonts w:ascii="Arial Narrow" w:hAnsi="Arial Narrow" w:cs="Arial"/>
          <w:iCs/>
          <w:spacing w:val="1"/>
          <w:sz w:val="22"/>
          <w:szCs w:val="22"/>
          <w:lang w:val="es-419"/>
        </w:rPr>
        <w:t>p</w:t>
      </w:r>
      <w:r w:rsidRPr="008E3C87">
        <w:rPr>
          <w:rFonts w:ascii="Arial Narrow" w:hAnsi="Arial Narrow" w:cs="Arial"/>
          <w:iCs/>
          <w:spacing w:val="-3"/>
          <w:sz w:val="22"/>
          <w:szCs w:val="22"/>
          <w:lang w:val="es-419"/>
        </w:rPr>
        <w:t>o</w:t>
      </w:r>
      <w:r w:rsidRPr="008E3C87">
        <w:rPr>
          <w:rFonts w:ascii="Arial Narrow" w:hAnsi="Arial Narrow" w:cs="Arial"/>
          <w:iCs/>
          <w:spacing w:val="1"/>
          <w:sz w:val="22"/>
          <w:szCs w:val="22"/>
          <w:lang w:val="es-419"/>
        </w:rPr>
        <w:t>nda</w:t>
      </w:r>
      <w:r w:rsidRPr="008E3C87">
        <w:rPr>
          <w:rFonts w:ascii="Arial Narrow" w:hAnsi="Arial Narrow" w:cs="Arial"/>
          <w:iCs/>
          <w:sz w:val="22"/>
          <w:szCs w:val="22"/>
          <w:lang w:val="es-419"/>
        </w:rPr>
        <w:t>,</w:t>
      </w:r>
      <w:r w:rsidRPr="008E3C87">
        <w:rPr>
          <w:rFonts w:ascii="Arial Narrow" w:hAnsi="Arial Narrow" w:cs="Arial"/>
          <w:iCs/>
          <w:spacing w:val="1"/>
          <w:sz w:val="22"/>
          <w:szCs w:val="22"/>
          <w:lang w:val="es-419"/>
        </w:rPr>
        <w:t xml:space="preserve"> </w:t>
      </w:r>
      <w:r w:rsidRPr="008E3C87">
        <w:rPr>
          <w:rFonts w:ascii="Arial Narrow" w:hAnsi="Arial Narrow" w:cs="Arial"/>
          <w:iCs/>
          <w:sz w:val="22"/>
          <w:szCs w:val="22"/>
          <w:lang w:val="es-419"/>
        </w:rPr>
        <w:t>s</w:t>
      </w:r>
      <w:r w:rsidRPr="008E3C87">
        <w:rPr>
          <w:rFonts w:ascii="Arial Narrow" w:hAnsi="Arial Narrow" w:cs="Arial"/>
          <w:iCs/>
          <w:spacing w:val="-3"/>
          <w:sz w:val="22"/>
          <w:szCs w:val="22"/>
          <w:lang w:val="es-419"/>
        </w:rPr>
        <w:t>e</w:t>
      </w:r>
      <w:r w:rsidRPr="008E3C87">
        <w:rPr>
          <w:rFonts w:ascii="Arial Narrow" w:hAnsi="Arial Narrow" w:cs="Arial"/>
          <w:iCs/>
          <w:spacing w:val="1"/>
          <w:sz w:val="22"/>
          <w:szCs w:val="22"/>
          <w:lang w:val="es-419"/>
        </w:rPr>
        <w:t>gú</w:t>
      </w:r>
      <w:r w:rsidRPr="008E3C87">
        <w:rPr>
          <w:rFonts w:ascii="Arial Narrow" w:hAnsi="Arial Narrow" w:cs="Arial"/>
          <w:iCs/>
          <w:sz w:val="22"/>
          <w:szCs w:val="22"/>
          <w:lang w:val="es-419"/>
        </w:rPr>
        <w:t>n</w:t>
      </w:r>
      <w:r w:rsidRPr="008E3C87">
        <w:rPr>
          <w:rFonts w:ascii="Arial Narrow" w:hAnsi="Arial Narrow" w:cs="Arial"/>
          <w:iCs/>
          <w:spacing w:val="1"/>
          <w:sz w:val="22"/>
          <w:szCs w:val="22"/>
          <w:lang w:val="es-419"/>
        </w:rPr>
        <w:t xml:space="preserve"> </w:t>
      </w:r>
      <w:r w:rsidRPr="008E3C87">
        <w:rPr>
          <w:rFonts w:ascii="Arial Narrow" w:hAnsi="Arial Narrow" w:cs="Arial"/>
          <w:iCs/>
          <w:sz w:val="22"/>
          <w:szCs w:val="22"/>
          <w:lang w:val="es-419"/>
        </w:rPr>
        <w:t>c</w:t>
      </w:r>
      <w:r w:rsidRPr="008E3C87">
        <w:rPr>
          <w:rFonts w:ascii="Arial Narrow" w:hAnsi="Arial Narrow" w:cs="Arial"/>
          <w:iCs/>
          <w:spacing w:val="-3"/>
          <w:sz w:val="22"/>
          <w:szCs w:val="22"/>
          <w:lang w:val="es-419"/>
        </w:rPr>
        <w:t>e</w:t>
      </w:r>
      <w:r w:rsidRPr="008E3C87">
        <w:rPr>
          <w:rFonts w:ascii="Arial Narrow" w:hAnsi="Arial Narrow" w:cs="Arial"/>
          <w:iCs/>
          <w:spacing w:val="6"/>
          <w:sz w:val="22"/>
          <w:szCs w:val="22"/>
          <w:lang w:val="es-419"/>
        </w:rPr>
        <w:t>r</w:t>
      </w:r>
      <w:r w:rsidRPr="008E3C87">
        <w:rPr>
          <w:rFonts w:ascii="Arial Narrow" w:hAnsi="Arial Narrow" w:cs="Arial"/>
          <w:iCs/>
          <w:sz w:val="22"/>
          <w:szCs w:val="22"/>
          <w:lang w:val="es-419"/>
        </w:rPr>
        <w:t>t</w:t>
      </w:r>
      <w:r w:rsidRPr="008E3C87">
        <w:rPr>
          <w:rFonts w:ascii="Arial Narrow" w:hAnsi="Arial Narrow" w:cs="Arial"/>
          <w:iCs/>
          <w:spacing w:val="-4"/>
          <w:sz w:val="22"/>
          <w:szCs w:val="22"/>
          <w:lang w:val="es-419"/>
        </w:rPr>
        <w:t>i</w:t>
      </w:r>
      <w:r w:rsidRPr="008E3C87">
        <w:rPr>
          <w:rFonts w:ascii="Arial Narrow" w:hAnsi="Arial Narrow" w:cs="Arial"/>
          <w:iCs/>
          <w:sz w:val="22"/>
          <w:szCs w:val="22"/>
          <w:lang w:val="es-419"/>
        </w:rPr>
        <w:t>fi</w:t>
      </w:r>
      <w:r w:rsidRPr="008E3C87">
        <w:rPr>
          <w:rFonts w:ascii="Arial Narrow" w:hAnsi="Arial Narrow" w:cs="Arial"/>
          <w:iCs/>
          <w:spacing w:val="-3"/>
          <w:sz w:val="22"/>
          <w:szCs w:val="22"/>
          <w:lang w:val="es-419"/>
        </w:rPr>
        <w:t>q</w:t>
      </w:r>
      <w:r w:rsidRPr="008E3C87">
        <w:rPr>
          <w:rFonts w:ascii="Arial Narrow" w:hAnsi="Arial Narrow" w:cs="Arial"/>
          <w:iCs/>
          <w:spacing w:val="1"/>
          <w:sz w:val="22"/>
          <w:szCs w:val="22"/>
          <w:lang w:val="es-419"/>
        </w:rPr>
        <w:t>u</w:t>
      </w:r>
      <w:r w:rsidRPr="008E3C87">
        <w:rPr>
          <w:rFonts w:ascii="Arial Narrow" w:hAnsi="Arial Narrow" w:cs="Arial"/>
          <w:iCs/>
          <w:sz w:val="22"/>
          <w:szCs w:val="22"/>
          <w:lang w:val="es-419"/>
        </w:rPr>
        <w:t>e</w:t>
      </w:r>
      <w:r w:rsidRPr="008E3C87">
        <w:rPr>
          <w:rFonts w:ascii="Arial Narrow" w:hAnsi="Arial Narrow" w:cs="Arial"/>
          <w:iCs/>
          <w:spacing w:val="1"/>
          <w:sz w:val="22"/>
          <w:szCs w:val="22"/>
          <w:lang w:val="es-419"/>
        </w:rPr>
        <w:t xml:space="preserve"> e</w:t>
      </w:r>
      <w:r w:rsidRPr="008E3C87">
        <w:rPr>
          <w:rFonts w:ascii="Arial Narrow" w:hAnsi="Arial Narrow" w:cs="Arial"/>
          <w:iCs/>
          <w:sz w:val="22"/>
          <w:szCs w:val="22"/>
          <w:lang w:val="es-419"/>
        </w:rPr>
        <w:t>l Re</w:t>
      </w:r>
      <w:r w:rsidRPr="008E3C87">
        <w:rPr>
          <w:rFonts w:ascii="Arial Narrow" w:hAnsi="Arial Narrow" w:cs="Arial"/>
          <w:iCs/>
          <w:spacing w:val="1"/>
          <w:sz w:val="22"/>
          <w:szCs w:val="22"/>
          <w:lang w:val="es-419"/>
        </w:rPr>
        <w:t>pre</w:t>
      </w:r>
      <w:r w:rsidRPr="008E3C87">
        <w:rPr>
          <w:rFonts w:ascii="Arial Narrow" w:hAnsi="Arial Narrow" w:cs="Arial"/>
          <w:iCs/>
          <w:sz w:val="22"/>
          <w:szCs w:val="22"/>
          <w:lang w:val="es-419"/>
        </w:rPr>
        <w:t>s</w:t>
      </w:r>
      <w:r w:rsidRPr="008E3C87">
        <w:rPr>
          <w:rFonts w:ascii="Arial Narrow" w:hAnsi="Arial Narrow" w:cs="Arial"/>
          <w:iCs/>
          <w:spacing w:val="1"/>
          <w:sz w:val="22"/>
          <w:szCs w:val="22"/>
          <w:lang w:val="es-419"/>
        </w:rPr>
        <w:t>en</w:t>
      </w:r>
      <w:r w:rsidRPr="008E3C87">
        <w:rPr>
          <w:rFonts w:ascii="Arial Narrow" w:hAnsi="Arial Narrow" w:cs="Arial"/>
          <w:iCs/>
          <w:sz w:val="22"/>
          <w:szCs w:val="22"/>
          <w:lang w:val="es-419"/>
        </w:rPr>
        <w:t>t</w:t>
      </w:r>
      <w:r w:rsidRPr="008E3C87">
        <w:rPr>
          <w:rFonts w:ascii="Arial Narrow" w:hAnsi="Arial Narrow" w:cs="Arial"/>
          <w:iCs/>
          <w:spacing w:val="-3"/>
          <w:sz w:val="22"/>
          <w:szCs w:val="22"/>
          <w:lang w:val="es-419"/>
        </w:rPr>
        <w:t>a</w:t>
      </w:r>
      <w:r w:rsidRPr="008E3C87">
        <w:rPr>
          <w:rFonts w:ascii="Arial Narrow" w:hAnsi="Arial Narrow" w:cs="Arial"/>
          <w:iCs/>
          <w:spacing w:val="1"/>
          <w:sz w:val="22"/>
          <w:szCs w:val="22"/>
          <w:lang w:val="es-419"/>
        </w:rPr>
        <w:t>n</w:t>
      </w:r>
      <w:r w:rsidRPr="008E3C87">
        <w:rPr>
          <w:rFonts w:ascii="Arial Narrow" w:hAnsi="Arial Narrow" w:cs="Arial"/>
          <w:iCs/>
          <w:sz w:val="22"/>
          <w:szCs w:val="22"/>
          <w:lang w:val="es-419"/>
        </w:rPr>
        <w:t>te</w:t>
      </w:r>
      <w:r w:rsidRPr="008E3C87">
        <w:rPr>
          <w:rFonts w:ascii="Arial Narrow" w:hAnsi="Arial Narrow" w:cs="Arial"/>
          <w:iCs/>
          <w:spacing w:val="1"/>
          <w:sz w:val="22"/>
          <w:szCs w:val="22"/>
          <w:lang w:val="es-419"/>
        </w:rPr>
        <w:t xml:space="preserve"> L</w:t>
      </w:r>
      <w:r w:rsidRPr="008E3C87">
        <w:rPr>
          <w:rFonts w:ascii="Arial Narrow" w:hAnsi="Arial Narrow" w:cs="Arial"/>
          <w:iCs/>
          <w:spacing w:val="-3"/>
          <w:sz w:val="22"/>
          <w:szCs w:val="22"/>
          <w:lang w:val="es-419"/>
        </w:rPr>
        <w:t>e</w:t>
      </w:r>
      <w:r w:rsidRPr="008E3C87">
        <w:rPr>
          <w:rFonts w:ascii="Arial Narrow" w:hAnsi="Arial Narrow" w:cs="Arial"/>
          <w:iCs/>
          <w:spacing w:val="1"/>
          <w:sz w:val="22"/>
          <w:szCs w:val="22"/>
          <w:lang w:val="es-419"/>
        </w:rPr>
        <w:t>ga</w:t>
      </w:r>
      <w:r w:rsidRPr="008E3C87">
        <w:rPr>
          <w:rFonts w:ascii="Arial Narrow" w:hAnsi="Arial Narrow" w:cs="Arial"/>
          <w:iCs/>
          <w:sz w:val="22"/>
          <w:szCs w:val="22"/>
          <w:lang w:val="es-419"/>
        </w:rPr>
        <w:t>l o</w:t>
      </w:r>
      <w:r w:rsidRPr="008E3C87">
        <w:rPr>
          <w:rFonts w:ascii="Arial Narrow" w:hAnsi="Arial Narrow" w:cs="Arial"/>
          <w:iCs/>
          <w:spacing w:val="1"/>
          <w:sz w:val="22"/>
          <w:szCs w:val="22"/>
          <w:lang w:val="es-419"/>
        </w:rPr>
        <w:t xml:space="preserve"> e</w:t>
      </w:r>
      <w:r w:rsidRPr="008E3C87">
        <w:rPr>
          <w:rFonts w:ascii="Arial Narrow" w:hAnsi="Arial Narrow" w:cs="Arial"/>
          <w:iCs/>
          <w:sz w:val="22"/>
          <w:szCs w:val="22"/>
          <w:lang w:val="es-419"/>
        </w:rPr>
        <w:t>l Rev</w:t>
      </w:r>
      <w:r w:rsidRPr="008E3C87">
        <w:rPr>
          <w:rFonts w:ascii="Arial Narrow" w:hAnsi="Arial Narrow" w:cs="Arial"/>
          <w:iCs/>
          <w:spacing w:val="-4"/>
          <w:sz w:val="22"/>
          <w:szCs w:val="22"/>
          <w:lang w:val="es-419"/>
        </w:rPr>
        <w:t>i</w:t>
      </w:r>
      <w:r w:rsidRPr="008E3C87">
        <w:rPr>
          <w:rFonts w:ascii="Arial Narrow" w:hAnsi="Arial Narrow" w:cs="Arial"/>
          <w:iCs/>
          <w:sz w:val="22"/>
          <w:szCs w:val="22"/>
          <w:lang w:val="es-419"/>
        </w:rPr>
        <w:t>s</w:t>
      </w:r>
      <w:r w:rsidRPr="008E3C87">
        <w:rPr>
          <w:rFonts w:ascii="Arial Narrow" w:hAnsi="Arial Narrow" w:cs="Arial"/>
          <w:iCs/>
          <w:spacing w:val="1"/>
          <w:sz w:val="22"/>
          <w:szCs w:val="22"/>
          <w:lang w:val="es-419"/>
        </w:rPr>
        <w:t>o</w:t>
      </w:r>
      <w:r w:rsidRPr="008E3C87">
        <w:rPr>
          <w:rFonts w:ascii="Arial Narrow" w:hAnsi="Arial Narrow" w:cs="Arial"/>
          <w:iCs/>
          <w:sz w:val="22"/>
          <w:szCs w:val="22"/>
          <w:lang w:val="es-419"/>
        </w:rPr>
        <w:t>r</w:t>
      </w:r>
      <w:r w:rsidRPr="008E3C87">
        <w:rPr>
          <w:rFonts w:ascii="Arial Narrow" w:hAnsi="Arial Narrow" w:cs="Arial"/>
          <w:iCs/>
          <w:spacing w:val="1"/>
          <w:sz w:val="22"/>
          <w:szCs w:val="22"/>
          <w:lang w:val="es-419"/>
        </w:rPr>
        <w:t xml:space="preserve"> </w:t>
      </w:r>
      <w:r w:rsidRPr="008E3C87">
        <w:rPr>
          <w:rFonts w:ascii="Arial Narrow" w:hAnsi="Arial Narrow" w:cs="Arial"/>
          <w:iCs/>
          <w:spacing w:val="2"/>
          <w:sz w:val="22"/>
          <w:szCs w:val="22"/>
          <w:lang w:val="es-419"/>
        </w:rPr>
        <w:t>F</w:t>
      </w:r>
      <w:r w:rsidRPr="008E3C87">
        <w:rPr>
          <w:rFonts w:ascii="Arial Narrow" w:hAnsi="Arial Narrow" w:cs="Arial"/>
          <w:iCs/>
          <w:spacing w:val="-4"/>
          <w:sz w:val="22"/>
          <w:szCs w:val="22"/>
          <w:lang w:val="es-419"/>
        </w:rPr>
        <w:t>i</w:t>
      </w:r>
      <w:r w:rsidRPr="008E3C87">
        <w:rPr>
          <w:rFonts w:ascii="Arial Narrow" w:hAnsi="Arial Narrow" w:cs="Arial"/>
          <w:iCs/>
          <w:sz w:val="22"/>
          <w:szCs w:val="22"/>
          <w:lang w:val="es-419"/>
        </w:rPr>
        <w:t>sc</w:t>
      </w:r>
      <w:r w:rsidRPr="008E3C87">
        <w:rPr>
          <w:rFonts w:ascii="Arial Narrow" w:hAnsi="Arial Narrow" w:cs="Arial"/>
          <w:iCs/>
          <w:spacing w:val="1"/>
          <w:sz w:val="22"/>
          <w:szCs w:val="22"/>
          <w:lang w:val="es-419"/>
        </w:rPr>
        <w:t>a</w:t>
      </w:r>
      <w:r w:rsidRPr="008E3C87">
        <w:rPr>
          <w:rFonts w:ascii="Arial Narrow" w:hAnsi="Arial Narrow" w:cs="Arial"/>
          <w:iCs/>
          <w:sz w:val="22"/>
          <w:szCs w:val="22"/>
          <w:lang w:val="es-419"/>
        </w:rPr>
        <w:t>l]</w:t>
      </w:r>
    </w:p>
    <w:p w14:paraId="34AC751F" w14:textId="77777777" w:rsidR="00910425" w:rsidRPr="00D06BBD" w:rsidRDefault="00910425" w:rsidP="00910425">
      <w:pPr>
        <w:numPr>
          <w:ilvl w:val="12"/>
          <w:numId w:val="0"/>
        </w:numPr>
        <w:jc w:val="both"/>
        <w:rPr>
          <w:rFonts w:cstheme="minorHAnsi"/>
          <w:sz w:val="22"/>
          <w:szCs w:val="22"/>
        </w:rPr>
      </w:pPr>
    </w:p>
    <w:p w14:paraId="5715F11D" w14:textId="6173FD26" w:rsidR="00910425" w:rsidRDefault="00F30097" w:rsidP="00910425">
      <w:pPr>
        <w:numPr>
          <w:ilvl w:val="12"/>
          <w:numId w:val="0"/>
        </w:numPr>
        <w:jc w:val="both"/>
        <w:rPr>
          <w:rFonts w:cstheme="minorHAnsi"/>
          <w:sz w:val="22"/>
          <w:szCs w:val="22"/>
        </w:rPr>
      </w:pPr>
      <w:r>
        <w:rPr>
          <w:rFonts w:cstheme="minorHAnsi"/>
          <w:sz w:val="22"/>
          <w:szCs w:val="22"/>
          <w:shd w:val="clear" w:color="auto" w:fill="D9D9D9" w:themeFill="background1" w:themeFillShade="D9"/>
        </w:rPr>
        <w:t xml:space="preserve">Yo, </w:t>
      </w:r>
      <w:r w:rsidR="00910425" w:rsidRPr="00D06BBD">
        <w:rPr>
          <w:rFonts w:cstheme="minorHAnsi"/>
          <w:sz w:val="22"/>
          <w:szCs w:val="22"/>
          <w:shd w:val="clear" w:color="auto" w:fill="D9D9D9" w:themeFill="background1" w:themeFillShade="D9"/>
        </w:rPr>
        <w:t>[Incluir el nombre del revisor fiscal, según corresponda]</w:t>
      </w:r>
      <w:r w:rsidR="00910425" w:rsidRPr="00D06BBD">
        <w:rPr>
          <w:rFonts w:cstheme="minorHAnsi"/>
          <w:sz w:val="22"/>
          <w:szCs w:val="22"/>
        </w:rPr>
        <w:t xml:space="preserve">, identificado con </w:t>
      </w:r>
      <w:r w:rsidR="00910425" w:rsidRPr="00D06BBD">
        <w:rPr>
          <w:rFonts w:cstheme="minorHAnsi"/>
          <w:sz w:val="22"/>
          <w:szCs w:val="22"/>
          <w:shd w:val="clear" w:color="auto" w:fill="D9D9D9" w:themeFill="background1" w:themeFillShade="D9"/>
        </w:rPr>
        <w:t>[Incluir el número de identificación],</w:t>
      </w:r>
      <w:r w:rsidR="00910425" w:rsidRPr="00D06BBD">
        <w:rPr>
          <w:rFonts w:cstheme="minorHAnsi"/>
          <w:sz w:val="22"/>
          <w:szCs w:val="22"/>
        </w:rPr>
        <w:t xml:space="preserve"> y con tarjeta profesional No. </w:t>
      </w:r>
      <w:r w:rsidR="00910425" w:rsidRPr="00D06BBD">
        <w:rPr>
          <w:rFonts w:cstheme="minorHAnsi"/>
          <w:sz w:val="22"/>
          <w:szCs w:val="22"/>
          <w:shd w:val="clear" w:color="auto" w:fill="D9D9D9" w:themeFill="background1" w:themeFillShade="D9"/>
        </w:rPr>
        <w:t>[Incluir Número de tarjeta profesional]</w:t>
      </w:r>
      <w:r w:rsidR="00910425" w:rsidRPr="00D06BBD">
        <w:rPr>
          <w:rFonts w:cstheme="minorHAnsi"/>
          <w:sz w:val="22"/>
          <w:szCs w:val="22"/>
        </w:rPr>
        <w:t xml:space="preserve"> de la Junta Central de Contadores de Colombia, en mi condición de Revisor Fiscal de </w:t>
      </w:r>
      <w:r w:rsidR="00910425" w:rsidRPr="00D06BBD">
        <w:rPr>
          <w:rFonts w:cstheme="minorHAnsi"/>
          <w:sz w:val="22"/>
          <w:szCs w:val="22"/>
          <w:shd w:val="clear" w:color="auto" w:fill="D9D9D9" w:themeFill="background1" w:themeFillShade="D9"/>
        </w:rPr>
        <w:t>[Incluir la razón social de la compañía]</w:t>
      </w:r>
      <w:r w:rsidR="00910425" w:rsidRPr="00D06BBD">
        <w:rPr>
          <w:rFonts w:cstheme="minorHAnsi"/>
          <w:sz w:val="22"/>
          <w:szCs w:val="22"/>
        </w:rPr>
        <w:t xml:space="preserve"> identificada con NIT </w:t>
      </w:r>
      <w:r w:rsidR="00910425" w:rsidRPr="00D06BBD">
        <w:rPr>
          <w:rFonts w:cstheme="minorHAnsi"/>
          <w:sz w:val="22"/>
          <w:szCs w:val="22"/>
          <w:shd w:val="clear" w:color="auto" w:fill="D9D9D9" w:themeFill="background1" w:themeFillShade="D9"/>
        </w:rPr>
        <w:t>[Incluir el NIT]</w:t>
      </w:r>
      <w:r w:rsidR="00910425" w:rsidRPr="00D06BBD">
        <w:rPr>
          <w:rFonts w:cstheme="minorHAnsi"/>
          <w:sz w:val="22"/>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sidR="00910425" w:rsidRPr="00D06BBD">
        <w:rPr>
          <w:rFonts w:cstheme="minorHAnsi"/>
          <w:i/>
          <w:iCs/>
          <w:sz w:val="22"/>
          <w:szCs w:val="22"/>
        </w:rPr>
        <w:t>Articulo 65 Ley 1819 de 2016</w:t>
      </w:r>
      <w:r w:rsidR="00910425" w:rsidRPr="00D06BBD">
        <w:rPr>
          <w:rFonts w:cstheme="minorHAnsi"/>
          <w:sz w:val="22"/>
          <w:szCs w:val="22"/>
        </w:rPr>
        <w:t xml:space="preserve">), pagados por la compañía durante los últimos seis (6) meses contados a partir de la fecha de cierre del presente proceso de selección. Lo anterior, en cumplimiento de lo dispuesto en el artículo 50 de la Ley 789 de 2002. </w:t>
      </w:r>
    </w:p>
    <w:tbl>
      <w:tblPr>
        <w:tblW w:w="4816" w:type="pct"/>
        <w:tblCellMar>
          <w:left w:w="0" w:type="dxa"/>
          <w:right w:w="0" w:type="dxa"/>
        </w:tblCellMar>
        <w:tblLook w:val="0000" w:firstRow="0" w:lastRow="0" w:firstColumn="0" w:lastColumn="0" w:noHBand="0" w:noVBand="0"/>
      </w:tblPr>
      <w:tblGrid>
        <w:gridCol w:w="3875"/>
        <w:gridCol w:w="770"/>
        <w:gridCol w:w="772"/>
        <w:gridCol w:w="772"/>
        <w:gridCol w:w="772"/>
        <w:gridCol w:w="772"/>
        <w:gridCol w:w="770"/>
      </w:tblGrid>
      <w:tr w:rsidR="00F30097" w:rsidRPr="008E3C87" w14:paraId="55312FE2" w14:textId="77777777" w:rsidTr="00657ACD">
        <w:trPr>
          <w:trHeight w:hRule="exact" w:val="951"/>
        </w:trPr>
        <w:tc>
          <w:tcPr>
            <w:tcW w:w="2278" w:type="pct"/>
            <w:tcBorders>
              <w:top w:val="single" w:sz="4" w:space="0" w:color="000000"/>
              <w:left w:val="single" w:sz="4" w:space="0" w:color="000000"/>
              <w:bottom w:val="single" w:sz="4" w:space="0" w:color="000000"/>
              <w:right w:val="single" w:sz="4" w:space="0" w:color="000000"/>
            </w:tcBorders>
            <w:vAlign w:val="center"/>
          </w:tcPr>
          <w:p w14:paraId="3D25C653"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r w:rsidRPr="008E3C87">
              <w:rPr>
                <w:rFonts w:ascii="Arial Narrow" w:hAnsi="Arial Narrow" w:cs="Arial"/>
                <w:b/>
                <w:spacing w:val="-1"/>
                <w:sz w:val="22"/>
                <w:szCs w:val="22"/>
                <w:vertAlign w:val="subscript"/>
                <w:lang w:val="es-419"/>
              </w:rPr>
              <w:lastRenderedPageBreak/>
              <w:t>APORTE PARAFISCAL</w:t>
            </w:r>
          </w:p>
        </w:tc>
        <w:tc>
          <w:tcPr>
            <w:tcW w:w="2722" w:type="pct"/>
            <w:gridSpan w:val="6"/>
            <w:tcBorders>
              <w:top w:val="single" w:sz="4" w:space="0" w:color="000000"/>
              <w:left w:val="single" w:sz="4" w:space="0" w:color="000000"/>
              <w:bottom w:val="nil"/>
              <w:right w:val="single" w:sz="4" w:space="0" w:color="000000"/>
            </w:tcBorders>
            <w:vAlign w:val="center"/>
          </w:tcPr>
          <w:p w14:paraId="6D363F8F"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r w:rsidRPr="008E3C87">
              <w:rPr>
                <w:rFonts w:ascii="Arial Narrow" w:hAnsi="Arial Narrow" w:cs="Arial"/>
                <w:b/>
                <w:spacing w:val="-1"/>
                <w:sz w:val="22"/>
                <w:szCs w:val="22"/>
                <w:vertAlign w:val="subscript"/>
                <w:lang w:val="es-419"/>
              </w:rPr>
              <w:t>INDIQUE LOS SEIS ÚLTIMOS MESES CALENDARIO LEGALMENTE EXIGIBLES A LA FECHA DE PRESENTACIÓN DE LA PROPUESTA PARA EL PRESENTE PROCESO</w:t>
            </w:r>
          </w:p>
        </w:tc>
      </w:tr>
      <w:tr w:rsidR="00F30097" w:rsidRPr="008E3C87" w14:paraId="180D9462" w14:textId="77777777" w:rsidTr="00657ACD">
        <w:trPr>
          <w:trHeight w:hRule="exact" w:val="262"/>
        </w:trPr>
        <w:tc>
          <w:tcPr>
            <w:tcW w:w="2278" w:type="pct"/>
            <w:tcBorders>
              <w:top w:val="single" w:sz="4" w:space="0" w:color="000000"/>
              <w:left w:val="single" w:sz="4" w:space="0" w:color="000000"/>
              <w:bottom w:val="single" w:sz="4" w:space="0" w:color="000000"/>
              <w:right w:val="single" w:sz="4" w:space="0" w:color="000000"/>
            </w:tcBorders>
            <w:vAlign w:val="center"/>
          </w:tcPr>
          <w:p w14:paraId="5B06D056"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b/>
                <w:spacing w:val="-1"/>
                <w:sz w:val="22"/>
                <w:szCs w:val="22"/>
                <w:vertAlign w:val="subscript"/>
                <w:lang w:val="es-419"/>
              </w:rPr>
            </w:pPr>
            <w:r w:rsidRPr="008E3C87">
              <w:rPr>
                <w:rFonts w:ascii="Arial Narrow" w:hAnsi="Arial Narrow" w:cs="Arial"/>
                <w:b/>
                <w:spacing w:val="-1"/>
                <w:sz w:val="22"/>
                <w:szCs w:val="22"/>
                <w:vertAlign w:val="subscript"/>
                <w:lang w:val="es-419"/>
              </w:rPr>
              <w:t xml:space="preserve">MESES </w:t>
            </w:r>
          </w:p>
        </w:tc>
        <w:tc>
          <w:tcPr>
            <w:tcW w:w="453" w:type="pct"/>
            <w:tcBorders>
              <w:top w:val="single" w:sz="4" w:space="0" w:color="000000"/>
              <w:left w:val="single" w:sz="4" w:space="0" w:color="000000"/>
              <w:bottom w:val="single" w:sz="4" w:space="0" w:color="000000"/>
              <w:right w:val="single" w:sz="4" w:space="0" w:color="000000"/>
            </w:tcBorders>
            <w:vAlign w:val="center"/>
          </w:tcPr>
          <w:p w14:paraId="2F7347EA"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749A9939"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69F508E7"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78638704"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1D3FA362"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2" w:type="pct"/>
            <w:tcBorders>
              <w:top w:val="single" w:sz="4" w:space="0" w:color="000000"/>
              <w:left w:val="single" w:sz="4" w:space="0" w:color="000000"/>
              <w:bottom w:val="single" w:sz="4" w:space="0" w:color="000000"/>
              <w:right w:val="single" w:sz="4" w:space="0" w:color="000000"/>
            </w:tcBorders>
            <w:vAlign w:val="center"/>
          </w:tcPr>
          <w:p w14:paraId="2D6BB50E"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r>
      <w:tr w:rsidR="00F30097" w:rsidRPr="008E3C87" w14:paraId="54B09BFE" w14:textId="77777777" w:rsidTr="00657ACD">
        <w:trPr>
          <w:trHeight w:hRule="exact" w:val="294"/>
        </w:trPr>
        <w:tc>
          <w:tcPr>
            <w:tcW w:w="2278" w:type="pct"/>
            <w:tcBorders>
              <w:top w:val="single" w:sz="4" w:space="0" w:color="000000"/>
              <w:left w:val="single" w:sz="4" w:space="0" w:color="000000"/>
              <w:bottom w:val="single" w:sz="4" w:space="0" w:color="000000"/>
              <w:right w:val="single" w:sz="4" w:space="0" w:color="000000"/>
            </w:tcBorders>
            <w:vAlign w:val="center"/>
          </w:tcPr>
          <w:p w14:paraId="5C023337"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pacing w:val="-1"/>
                <w:sz w:val="22"/>
                <w:szCs w:val="22"/>
                <w:vertAlign w:val="subscript"/>
                <w:lang w:val="es-419"/>
              </w:rPr>
            </w:pPr>
            <w:r w:rsidRPr="008E3C87">
              <w:rPr>
                <w:rFonts w:ascii="Arial Narrow" w:hAnsi="Arial Narrow" w:cs="Arial"/>
                <w:b/>
                <w:spacing w:val="-1"/>
                <w:sz w:val="22"/>
                <w:szCs w:val="22"/>
                <w:vertAlign w:val="subscript"/>
                <w:lang w:val="es-419"/>
              </w:rPr>
              <w:t xml:space="preserve">Sistema de Seguridad Social: </w:t>
            </w:r>
            <w:r w:rsidRPr="008E3C87">
              <w:rPr>
                <w:rFonts w:ascii="Arial Narrow" w:hAnsi="Arial Narrow" w:cs="Arial"/>
                <w:spacing w:val="-1"/>
                <w:sz w:val="22"/>
                <w:szCs w:val="22"/>
                <w:vertAlign w:val="subscript"/>
                <w:lang w:val="es-419"/>
              </w:rPr>
              <w:t>Salud</w:t>
            </w:r>
          </w:p>
        </w:tc>
        <w:tc>
          <w:tcPr>
            <w:tcW w:w="453" w:type="pct"/>
            <w:tcBorders>
              <w:top w:val="single" w:sz="4" w:space="0" w:color="000000"/>
              <w:left w:val="single" w:sz="4" w:space="0" w:color="000000"/>
              <w:bottom w:val="single" w:sz="4" w:space="0" w:color="000000"/>
              <w:right w:val="single" w:sz="4" w:space="0" w:color="000000"/>
            </w:tcBorders>
            <w:vAlign w:val="center"/>
          </w:tcPr>
          <w:p w14:paraId="5B73A6FC"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7EDA01DC"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0C865FD8"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1A178BF5"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1460E91C"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2" w:type="pct"/>
            <w:tcBorders>
              <w:top w:val="single" w:sz="4" w:space="0" w:color="000000"/>
              <w:left w:val="single" w:sz="4" w:space="0" w:color="000000"/>
              <w:bottom w:val="single" w:sz="4" w:space="0" w:color="000000"/>
              <w:right w:val="single" w:sz="4" w:space="0" w:color="000000"/>
            </w:tcBorders>
            <w:vAlign w:val="center"/>
          </w:tcPr>
          <w:p w14:paraId="64DB8600"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r>
      <w:tr w:rsidR="00F30097" w:rsidRPr="008E3C87" w14:paraId="000A1242" w14:textId="77777777" w:rsidTr="00657ACD">
        <w:trPr>
          <w:trHeight w:hRule="exact" w:val="284"/>
        </w:trPr>
        <w:tc>
          <w:tcPr>
            <w:tcW w:w="2278" w:type="pct"/>
            <w:tcBorders>
              <w:top w:val="single" w:sz="4" w:space="0" w:color="000000"/>
              <w:left w:val="single" w:sz="4" w:space="0" w:color="000000"/>
              <w:bottom w:val="single" w:sz="4" w:space="0" w:color="000000"/>
              <w:right w:val="single" w:sz="4" w:space="0" w:color="000000"/>
            </w:tcBorders>
            <w:vAlign w:val="center"/>
          </w:tcPr>
          <w:p w14:paraId="165D51FE"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pacing w:val="-1"/>
                <w:sz w:val="22"/>
                <w:szCs w:val="22"/>
                <w:vertAlign w:val="subscript"/>
                <w:lang w:val="es-419"/>
              </w:rPr>
            </w:pPr>
            <w:r w:rsidRPr="008E3C87">
              <w:rPr>
                <w:rFonts w:ascii="Arial Narrow" w:hAnsi="Arial Narrow" w:cs="Arial"/>
                <w:spacing w:val="-1"/>
                <w:sz w:val="22"/>
                <w:szCs w:val="22"/>
                <w:vertAlign w:val="subscript"/>
                <w:lang w:val="es-419"/>
              </w:rPr>
              <w:t>Riesgos Profesionales</w:t>
            </w:r>
          </w:p>
        </w:tc>
        <w:tc>
          <w:tcPr>
            <w:tcW w:w="453" w:type="pct"/>
            <w:tcBorders>
              <w:top w:val="single" w:sz="4" w:space="0" w:color="000000"/>
              <w:left w:val="single" w:sz="4" w:space="0" w:color="000000"/>
              <w:bottom w:val="single" w:sz="4" w:space="0" w:color="000000"/>
              <w:right w:val="single" w:sz="4" w:space="0" w:color="000000"/>
            </w:tcBorders>
            <w:vAlign w:val="center"/>
          </w:tcPr>
          <w:p w14:paraId="151F3446"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69252157"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507D047C"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6721E8E1"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1AEFE5CB"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2" w:type="pct"/>
            <w:tcBorders>
              <w:top w:val="single" w:sz="4" w:space="0" w:color="000000"/>
              <w:left w:val="single" w:sz="4" w:space="0" w:color="000000"/>
              <w:bottom w:val="single" w:sz="4" w:space="0" w:color="000000"/>
              <w:right w:val="single" w:sz="4" w:space="0" w:color="000000"/>
            </w:tcBorders>
            <w:vAlign w:val="center"/>
          </w:tcPr>
          <w:p w14:paraId="004F5F5D"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r>
      <w:tr w:rsidR="00F30097" w:rsidRPr="008E3C87" w14:paraId="2498234B" w14:textId="77777777" w:rsidTr="00657ACD">
        <w:trPr>
          <w:trHeight w:hRule="exact" w:val="288"/>
        </w:trPr>
        <w:tc>
          <w:tcPr>
            <w:tcW w:w="2278" w:type="pct"/>
            <w:tcBorders>
              <w:top w:val="single" w:sz="4" w:space="0" w:color="000000"/>
              <w:left w:val="single" w:sz="4" w:space="0" w:color="000000"/>
              <w:bottom w:val="single" w:sz="4" w:space="0" w:color="000000"/>
              <w:right w:val="single" w:sz="4" w:space="0" w:color="000000"/>
            </w:tcBorders>
            <w:vAlign w:val="center"/>
          </w:tcPr>
          <w:p w14:paraId="1D6B2C8C"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pacing w:val="-1"/>
                <w:sz w:val="22"/>
                <w:szCs w:val="22"/>
                <w:vertAlign w:val="subscript"/>
                <w:lang w:val="es-419"/>
              </w:rPr>
            </w:pPr>
            <w:r w:rsidRPr="008E3C87">
              <w:rPr>
                <w:rFonts w:ascii="Arial Narrow" w:hAnsi="Arial Narrow" w:cs="Arial"/>
                <w:spacing w:val="-1"/>
                <w:sz w:val="22"/>
                <w:szCs w:val="22"/>
                <w:vertAlign w:val="subscript"/>
                <w:lang w:val="es-419"/>
              </w:rPr>
              <w:t>Pensiones</w:t>
            </w:r>
          </w:p>
        </w:tc>
        <w:tc>
          <w:tcPr>
            <w:tcW w:w="453" w:type="pct"/>
            <w:tcBorders>
              <w:top w:val="single" w:sz="4" w:space="0" w:color="000000"/>
              <w:left w:val="single" w:sz="4" w:space="0" w:color="000000"/>
              <w:bottom w:val="single" w:sz="4" w:space="0" w:color="000000"/>
              <w:right w:val="single" w:sz="4" w:space="0" w:color="000000"/>
            </w:tcBorders>
            <w:vAlign w:val="center"/>
          </w:tcPr>
          <w:p w14:paraId="3398AC0C"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030D1A7C"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28BDBD86"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121C732F"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687B90B6"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2" w:type="pct"/>
            <w:tcBorders>
              <w:top w:val="single" w:sz="4" w:space="0" w:color="000000"/>
              <w:left w:val="single" w:sz="4" w:space="0" w:color="000000"/>
              <w:bottom w:val="single" w:sz="4" w:space="0" w:color="000000"/>
              <w:right w:val="single" w:sz="4" w:space="0" w:color="000000"/>
            </w:tcBorders>
            <w:vAlign w:val="center"/>
          </w:tcPr>
          <w:p w14:paraId="676B909F"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r>
      <w:tr w:rsidR="00F30097" w:rsidRPr="008E3C87" w14:paraId="5EACB695" w14:textId="77777777" w:rsidTr="00657ACD">
        <w:trPr>
          <w:trHeight w:hRule="exact" w:val="278"/>
        </w:trPr>
        <w:tc>
          <w:tcPr>
            <w:tcW w:w="2278" w:type="pct"/>
            <w:tcBorders>
              <w:top w:val="single" w:sz="4" w:space="0" w:color="000000"/>
              <w:left w:val="single" w:sz="4" w:space="0" w:color="000000"/>
              <w:bottom w:val="single" w:sz="4" w:space="0" w:color="000000"/>
              <w:right w:val="single" w:sz="4" w:space="0" w:color="000000"/>
            </w:tcBorders>
            <w:vAlign w:val="center"/>
          </w:tcPr>
          <w:p w14:paraId="7B8EAD90"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pacing w:val="-1"/>
                <w:sz w:val="22"/>
                <w:szCs w:val="22"/>
                <w:vertAlign w:val="subscript"/>
                <w:lang w:val="es-419"/>
              </w:rPr>
            </w:pPr>
            <w:r w:rsidRPr="008E3C87">
              <w:rPr>
                <w:rFonts w:ascii="Arial Narrow" w:hAnsi="Arial Narrow" w:cs="Arial"/>
                <w:b/>
                <w:spacing w:val="-1"/>
                <w:sz w:val="22"/>
                <w:szCs w:val="22"/>
                <w:vertAlign w:val="subscript"/>
                <w:lang w:val="es-419"/>
              </w:rPr>
              <w:t xml:space="preserve">Aportes Parafiscales: </w:t>
            </w:r>
            <w:r w:rsidRPr="008E3C87">
              <w:rPr>
                <w:rFonts w:ascii="Arial Narrow" w:hAnsi="Arial Narrow" w:cs="Arial"/>
                <w:spacing w:val="-1"/>
                <w:sz w:val="22"/>
                <w:szCs w:val="22"/>
                <w:vertAlign w:val="subscript"/>
                <w:lang w:val="es-419"/>
              </w:rPr>
              <w:t>Cajas de Compensación Familiar</w:t>
            </w:r>
          </w:p>
        </w:tc>
        <w:tc>
          <w:tcPr>
            <w:tcW w:w="453" w:type="pct"/>
            <w:tcBorders>
              <w:top w:val="single" w:sz="4" w:space="0" w:color="000000"/>
              <w:left w:val="single" w:sz="4" w:space="0" w:color="000000"/>
              <w:bottom w:val="single" w:sz="4" w:space="0" w:color="000000"/>
              <w:right w:val="single" w:sz="4" w:space="0" w:color="000000"/>
            </w:tcBorders>
            <w:vAlign w:val="center"/>
          </w:tcPr>
          <w:p w14:paraId="2BA56BCB"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0425159A"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1DBA7A08"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15E84A84"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0B7F79FB"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2" w:type="pct"/>
            <w:tcBorders>
              <w:top w:val="single" w:sz="4" w:space="0" w:color="000000"/>
              <w:left w:val="single" w:sz="4" w:space="0" w:color="000000"/>
              <w:bottom w:val="single" w:sz="4" w:space="0" w:color="000000"/>
              <w:right w:val="single" w:sz="4" w:space="0" w:color="000000"/>
            </w:tcBorders>
            <w:vAlign w:val="center"/>
          </w:tcPr>
          <w:p w14:paraId="3477455C"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r>
      <w:tr w:rsidR="00F30097" w:rsidRPr="008E3C87" w14:paraId="6C4B7E4B" w14:textId="77777777" w:rsidTr="00657ACD">
        <w:trPr>
          <w:trHeight w:hRule="exact" w:val="493"/>
        </w:trPr>
        <w:tc>
          <w:tcPr>
            <w:tcW w:w="2278" w:type="pct"/>
            <w:tcBorders>
              <w:top w:val="single" w:sz="4" w:space="0" w:color="000000"/>
              <w:left w:val="single" w:sz="4" w:space="0" w:color="000000"/>
              <w:bottom w:val="single" w:sz="4" w:space="0" w:color="000000"/>
              <w:right w:val="single" w:sz="4" w:space="0" w:color="000000"/>
            </w:tcBorders>
            <w:vAlign w:val="center"/>
          </w:tcPr>
          <w:p w14:paraId="22E55C01"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pacing w:val="-1"/>
                <w:sz w:val="22"/>
                <w:szCs w:val="22"/>
                <w:vertAlign w:val="subscript"/>
                <w:lang w:val="es-419"/>
              </w:rPr>
            </w:pPr>
            <w:r w:rsidRPr="008E3C87">
              <w:rPr>
                <w:rFonts w:ascii="Arial Narrow" w:hAnsi="Arial Narrow" w:cs="Arial"/>
                <w:spacing w:val="-1"/>
                <w:sz w:val="22"/>
                <w:szCs w:val="22"/>
                <w:vertAlign w:val="subscript"/>
                <w:lang w:val="es-419"/>
              </w:rPr>
              <w:t>Instituto Colombiano de Bienestar Familiar ICBF</w:t>
            </w:r>
          </w:p>
        </w:tc>
        <w:tc>
          <w:tcPr>
            <w:tcW w:w="453" w:type="pct"/>
            <w:tcBorders>
              <w:top w:val="single" w:sz="4" w:space="0" w:color="000000"/>
              <w:left w:val="single" w:sz="4" w:space="0" w:color="000000"/>
              <w:bottom w:val="single" w:sz="4" w:space="0" w:color="000000"/>
              <w:right w:val="single" w:sz="4" w:space="0" w:color="000000"/>
            </w:tcBorders>
            <w:vAlign w:val="center"/>
          </w:tcPr>
          <w:p w14:paraId="54075F17"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39D7CF32"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273482D6"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248C2522"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2F795794"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2" w:type="pct"/>
            <w:tcBorders>
              <w:top w:val="single" w:sz="4" w:space="0" w:color="000000"/>
              <w:left w:val="single" w:sz="4" w:space="0" w:color="000000"/>
              <w:bottom w:val="single" w:sz="4" w:space="0" w:color="000000"/>
              <w:right w:val="single" w:sz="4" w:space="0" w:color="000000"/>
            </w:tcBorders>
            <w:vAlign w:val="center"/>
          </w:tcPr>
          <w:p w14:paraId="5D219484" w14:textId="77777777" w:rsidR="00F30097" w:rsidRPr="008E3C87"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r>
      <w:tr w:rsidR="00F30097" w:rsidRPr="0058604B" w14:paraId="2B3D133B" w14:textId="77777777" w:rsidTr="00657ACD">
        <w:trPr>
          <w:trHeight w:hRule="exact" w:val="400"/>
        </w:trPr>
        <w:tc>
          <w:tcPr>
            <w:tcW w:w="2278" w:type="pct"/>
            <w:tcBorders>
              <w:top w:val="single" w:sz="4" w:space="0" w:color="000000"/>
              <w:left w:val="single" w:sz="4" w:space="0" w:color="000000"/>
              <w:bottom w:val="single" w:sz="4" w:space="0" w:color="000000"/>
              <w:right w:val="single" w:sz="4" w:space="0" w:color="000000"/>
            </w:tcBorders>
            <w:vAlign w:val="center"/>
          </w:tcPr>
          <w:p w14:paraId="2738E421" w14:textId="77777777" w:rsidR="00F30097" w:rsidRPr="0058604B" w:rsidRDefault="00F30097" w:rsidP="00657ACD">
            <w:pPr>
              <w:widowControl w:val="0"/>
              <w:tabs>
                <w:tab w:val="left" w:pos="284"/>
              </w:tabs>
              <w:autoSpaceDE w:val="0"/>
              <w:autoSpaceDN w:val="0"/>
              <w:adjustRightInd w:val="0"/>
              <w:ind w:right="265"/>
              <w:jc w:val="center"/>
              <w:rPr>
                <w:rFonts w:ascii="Arial Narrow" w:hAnsi="Arial Narrow" w:cs="Arial"/>
                <w:spacing w:val="-1"/>
                <w:sz w:val="22"/>
                <w:szCs w:val="22"/>
                <w:vertAlign w:val="subscript"/>
                <w:lang w:val="es-419"/>
              </w:rPr>
            </w:pPr>
            <w:r w:rsidRPr="008E3C87">
              <w:rPr>
                <w:rFonts w:ascii="Arial Narrow" w:hAnsi="Arial Narrow" w:cs="Arial"/>
                <w:spacing w:val="-1"/>
                <w:sz w:val="22"/>
                <w:szCs w:val="22"/>
                <w:vertAlign w:val="subscript"/>
                <w:lang w:val="es-419"/>
              </w:rPr>
              <w:t>Servicio Nacional de Aprendizaje SENA</w:t>
            </w:r>
          </w:p>
        </w:tc>
        <w:tc>
          <w:tcPr>
            <w:tcW w:w="453" w:type="pct"/>
            <w:tcBorders>
              <w:top w:val="single" w:sz="4" w:space="0" w:color="000000"/>
              <w:left w:val="single" w:sz="4" w:space="0" w:color="000000"/>
              <w:bottom w:val="single" w:sz="4" w:space="0" w:color="000000"/>
              <w:right w:val="single" w:sz="4" w:space="0" w:color="000000"/>
            </w:tcBorders>
            <w:vAlign w:val="center"/>
          </w:tcPr>
          <w:p w14:paraId="4C949A95" w14:textId="77777777" w:rsidR="00F30097" w:rsidRPr="0058604B"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7BFB22BD" w14:textId="77777777" w:rsidR="00F30097" w:rsidRPr="0058604B"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6C7099FA" w14:textId="77777777" w:rsidR="00F30097" w:rsidRPr="0058604B"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36D00C9F" w14:textId="77777777" w:rsidR="00F30097" w:rsidRPr="0058604B"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668112E4" w14:textId="77777777" w:rsidR="00F30097" w:rsidRPr="0058604B"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c>
          <w:tcPr>
            <w:tcW w:w="452" w:type="pct"/>
            <w:tcBorders>
              <w:top w:val="single" w:sz="4" w:space="0" w:color="000000"/>
              <w:left w:val="single" w:sz="4" w:space="0" w:color="000000"/>
              <w:bottom w:val="single" w:sz="4" w:space="0" w:color="000000"/>
              <w:right w:val="single" w:sz="4" w:space="0" w:color="000000"/>
            </w:tcBorders>
            <w:vAlign w:val="center"/>
          </w:tcPr>
          <w:p w14:paraId="00BE9A96" w14:textId="77777777" w:rsidR="00F30097" w:rsidRPr="0058604B" w:rsidRDefault="00F30097" w:rsidP="00657ACD">
            <w:pPr>
              <w:widowControl w:val="0"/>
              <w:tabs>
                <w:tab w:val="left" w:pos="284"/>
              </w:tabs>
              <w:autoSpaceDE w:val="0"/>
              <w:autoSpaceDN w:val="0"/>
              <w:adjustRightInd w:val="0"/>
              <w:ind w:right="265"/>
              <w:jc w:val="center"/>
              <w:rPr>
                <w:rFonts w:ascii="Arial Narrow" w:hAnsi="Arial Narrow" w:cs="Arial"/>
                <w:sz w:val="22"/>
                <w:szCs w:val="22"/>
                <w:vertAlign w:val="subscript"/>
                <w:lang w:val="es-419"/>
              </w:rPr>
            </w:pPr>
          </w:p>
        </w:tc>
      </w:tr>
    </w:tbl>
    <w:p w14:paraId="0B6502B6" w14:textId="77777777" w:rsidR="00F30097" w:rsidRDefault="00F30097" w:rsidP="00910425">
      <w:pPr>
        <w:numPr>
          <w:ilvl w:val="12"/>
          <w:numId w:val="0"/>
        </w:numPr>
        <w:jc w:val="both"/>
        <w:rPr>
          <w:rFonts w:cstheme="minorHAnsi"/>
          <w:sz w:val="22"/>
          <w:szCs w:val="22"/>
        </w:rPr>
      </w:pPr>
    </w:p>
    <w:p w14:paraId="6EB84071" w14:textId="77777777" w:rsidR="00F30097" w:rsidRPr="008E3C87" w:rsidRDefault="00F30097" w:rsidP="00F30097">
      <w:pPr>
        <w:widowControl w:val="0"/>
        <w:tabs>
          <w:tab w:val="left" w:pos="284"/>
        </w:tabs>
        <w:autoSpaceDE w:val="0"/>
        <w:autoSpaceDN w:val="0"/>
        <w:adjustRightInd w:val="0"/>
        <w:ind w:right="265"/>
        <w:jc w:val="both"/>
        <w:rPr>
          <w:rFonts w:ascii="Arial Narrow" w:hAnsi="Arial Narrow" w:cs="Arial"/>
          <w:spacing w:val="-1"/>
          <w:sz w:val="22"/>
          <w:szCs w:val="22"/>
          <w:lang w:val="es-419"/>
        </w:rPr>
      </w:pPr>
      <w:r w:rsidRPr="008E3C87">
        <w:rPr>
          <w:rFonts w:ascii="Arial Narrow" w:hAnsi="Arial Narrow" w:cs="Arial"/>
          <w:spacing w:val="-1"/>
          <w:sz w:val="22"/>
          <w:szCs w:val="22"/>
          <w:lang w:val="es-419"/>
        </w:rPr>
        <w:t>MARQUE CON UNA (X) EN CADA CASILLA.</w:t>
      </w:r>
    </w:p>
    <w:p w14:paraId="17E575C8" w14:textId="77777777" w:rsidR="00F30097" w:rsidRPr="008E3C87" w:rsidRDefault="00F30097" w:rsidP="00F30097">
      <w:pPr>
        <w:widowControl w:val="0"/>
        <w:tabs>
          <w:tab w:val="left" w:pos="284"/>
        </w:tabs>
        <w:autoSpaceDE w:val="0"/>
        <w:autoSpaceDN w:val="0"/>
        <w:adjustRightInd w:val="0"/>
        <w:ind w:right="265"/>
        <w:jc w:val="both"/>
        <w:rPr>
          <w:rFonts w:ascii="Arial Narrow" w:hAnsi="Arial Narrow" w:cs="Arial"/>
          <w:spacing w:val="-1"/>
          <w:sz w:val="22"/>
          <w:szCs w:val="22"/>
          <w:lang w:val="es-419"/>
        </w:rPr>
      </w:pPr>
      <w:r w:rsidRPr="008E3C87">
        <w:rPr>
          <w:rFonts w:ascii="Arial Narrow" w:hAnsi="Arial Narrow" w:cs="Arial"/>
          <w:spacing w:val="-1"/>
          <w:sz w:val="22"/>
          <w:szCs w:val="22"/>
          <w:lang w:val="es-419"/>
        </w:rPr>
        <w:t xml:space="preserve">Nota: Para relacionar el pago de los aportes correspondientes a los Sistemas de Seguridad Social, se deberán tener en cuenta los plazos previstos en el Decreto 1406 de 1999 artículos 19 a 24. Así mismo, en el caso del pago correspondiente a los aportes parafiscales: CAJAS DE COMPENSACIÓN FAMILIAR, ICBF y SENA, se deberá tener en cuenta el plazo dispuesto para tal efecto por el artículo 10 de la ley 21 de 1982, reglamentado por el Decreto 1464 del 10 de </w:t>
      </w:r>
      <w:proofErr w:type="gramStart"/>
      <w:r w:rsidRPr="008E3C87">
        <w:rPr>
          <w:rFonts w:ascii="Arial Narrow" w:hAnsi="Arial Narrow" w:cs="Arial"/>
          <w:spacing w:val="-1"/>
          <w:sz w:val="22"/>
          <w:szCs w:val="22"/>
          <w:lang w:val="es-419"/>
        </w:rPr>
        <w:t>Mayo</w:t>
      </w:r>
      <w:proofErr w:type="gramEnd"/>
      <w:r w:rsidRPr="008E3C87">
        <w:rPr>
          <w:rFonts w:ascii="Arial Narrow" w:hAnsi="Arial Narrow" w:cs="Arial"/>
          <w:spacing w:val="-1"/>
          <w:sz w:val="22"/>
          <w:szCs w:val="22"/>
          <w:lang w:val="es-419"/>
        </w:rPr>
        <w:t xml:space="preserve"> de 2005.</w:t>
      </w:r>
    </w:p>
    <w:p w14:paraId="44A16327" w14:textId="77777777" w:rsidR="00F30097" w:rsidRPr="008E3C87" w:rsidRDefault="00F30097" w:rsidP="00F30097">
      <w:pPr>
        <w:widowControl w:val="0"/>
        <w:tabs>
          <w:tab w:val="left" w:pos="284"/>
        </w:tabs>
        <w:autoSpaceDE w:val="0"/>
        <w:autoSpaceDN w:val="0"/>
        <w:adjustRightInd w:val="0"/>
        <w:ind w:right="265"/>
        <w:jc w:val="both"/>
        <w:rPr>
          <w:rFonts w:ascii="Arial Narrow" w:hAnsi="Arial Narrow" w:cs="Arial"/>
          <w:spacing w:val="-1"/>
          <w:sz w:val="22"/>
          <w:szCs w:val="22"/>
          <w:lang w:val="es-419"/>
        </w:rPr>
      </w:pPr>
      <w:r w:rsidRPr="008E3C87">
        <w:rPr>
          <w:rFonts w:ascii="Arial Narrow" w:hAnsi="Arial Narrow" w:cs="Arial"/>
          <w:spacing w:val="-1"/>
          <w:sz w:val="22"/>
          <w:szCs w:val="22"/>
          <w:lang w:val="es-419"/>
        </w:rPr>
        <w:t>EN CASO DE PRESENTAR ACUERDO DE PAGO CON ALGUNA DE LAS ENTIDADES ANTERIORMENTE MENCIONADAS, SE DEBERÁ PRECISAR EL VALOR Y EL PLAZO PREVISTO PARA EL ACUERDO DE PAGO, CON INDICACIÓN DEL CUMPLIMIENTO DE ESTA OBLIGACIÓN.</w:t>
      </w:r>
    </w:p>
    <w:p w14:paraId="7FCFD0FB" w14:textId="10D504B6" w:rsidR="00910425" w:rsidRDefault="00F30097" w:rsidP="00910425">
      <w:pPr>
        <w:numPr>
          <w:ilvl w:val="12"/>
          <w:numId w:val="0"/>
        </w:numPr>
        <w:jc w:val="both"/>
        <w:rPr>
          <w:rFonts w:cstheme="minorHAnsi"/>
          <w:sz w:val="22"/>
          <w:szCs w:val="22"/>
        </w:rPr>
      </w:pPr>
      <w:r w:rsidRPr="008E3C87">
        <w:rPr>
          <w:rFonts w:ascii="Arial Narrow" w:hAnsi="Arial Narrow" w:cs="Arial"/>
          <w:spacing w:val="-1"/>
          <w:sz w:val="22"/>
          <w:szCs w:val="22"/>
          <w:lang w:val="es-419"/>
        </w:rPr>
        <w:t>EN CASO DE NO REQUERIRSE DE REVISOR FISCAL, ESTE ANEXO DEBERÁ DILIGENCIARSE Y SUSCRIBIRSE POR EL REPRESENTANTE LEGAL DE LA COMPAÑÍA, CERTIFICANDO EL PAGO</w:t>
      </w:r>
      <w:r w:rsidRPr="0058604B">
        <w:rPr>
          <w:rFonts w:ascii="Arial Narrow" w:hAnsi="Arial Narrow" w:cs="Arial"/>
          <w:spacing w:val="-1"/>
          <w:sz w:val="22"/>
          <w:szCs w:val="22"/>
          <w:lang w:val="es-419"/>
        </w:rPr>
        <w:t xml:space="preserve"> EFECTUADO POR DICHOS CONCEPTOS EN LOS PERIODOS ANTES MENCIONADOS</w:t>
      </w:r>
      <w:r>
        <w:rPr>
          <w:rFonts w:cstheme="minorHAnsi"/>
          <w:sz w:val="22"/>
          <w:szCs w:val="22"/>
        </w:rPr>
        <w:t>.</w:t>
      </w:r>
    </w:p>
    <w:p w14:paraId="60D2DADE" w14:textId="77777777" w:rsidR="00F30097" w:rsidRPr="00D06BBD" w:rsidRDefault="00F30097" w:rsidP="00910425">
      <w:pPr>
        <w:numPr>
          <w:ilvl w:val="12"/>
          <w:numId w:val="0"/>
        </w:numPr>
        <w:jc w:val="both"/>
        <w:rPr>
          <w:rFonts w:cstheme="minorHAnsi"/>
          <w:sz w:val="22"/>
          <w:szCs w:val="22"/>
        </w:rPr>
      </w:pPr>
    </w:p>
    <w:p w14:paraId="62911927" w14:textId="77777777" w:rsidR="00910425" w:rsidRPr="00D06BBD" w:rsidRDefault="00910425" w:rsidP="00910425">
      <w:pPr>
        <w:numPr>
          <w:ilvl w:val="12"/>
          <w:numId w:val="0"/>
        </w:numPr>
        <w:shd w:val="clear" w:color="auto" w:fill="D9D9D9" w:themeFill="background1" w:themeFillShade="D9"/>
        <w:jc w:val="both"/>
        <w:rPr>
          <w:rFonts w:cstheme="minorHAnsi"/>
          <w:sz w:val="22"/>
          <w:szCs w:val="22"/>
        </w:rPr>
      </w:pPr>
      <w:r w:rsidRPr="00D06BBD">
        <w:rPr>
          <w:rFonts w:cstheme="minorHAnsi"/>
          <w:sz w:val="22"/>
          <w:szCs w:val="22"/>
        </w:rPr>
        <w:t xml:space="preserve">[En el evento en que la sociedad no tenga más de seis (6) meses de constituida, deberá acreditar los pagos a partir de la fecha de su constitución como sigue: </w:t>
      </w:r>
    </w:p>
    <w:p w14:paraId="737EE3A0" w14:textId="77777777" w:rsidR="00910425" w:rsidRPr="00D06BBD" w:rsidRDefault="00910425" w:rsidP="00910425">
      <w:pPr>
        <w:numPr>
          <w:ilvl w:val="12"/>
          <w:numId w:val="0"/>
        </w:numPr>
        <w:jc w:val="both"/>
        <w:rPr>
          <w:rFonts w:cstheme="minorHAnsi"/>
          <w:sz w:val="22"/>
          <w:szCs w:val="22"/>
        </w:rPr>
      </w:pPr>
    </w:p>
    <w:p w14:paraId="65EF77FE" w14:textId="747B4F2F" w:rsidR="00910425" w:rsidRPr="00D06BBD" w:rsidRDefault="00F30097" w:rsidP="00910425">
      <w:pPr>
        <w:numPr>
          <w:ilvl w:val="12"/>
          <w:numId w:val="0"/>
        </w:numPr>
        <w:jc w:val="both"/>
        <w:rPr>
          <w:rFonts w:cstheme="minorHAnsi"/>
          <w:sz w:val="22"/>
          <w:szCs w:val="22"/>
        </w:rPr>
      </w:pPr>
      <w:r>
        <w:rPr>
          <w:rFonts w:cstheme="minorHAnsi"/>
          <w:sz w:val="22"/>
          <w:szCs w:val="22"/>
          <w:shd w:val="clear" w:color="auto" w:fill="D9D9D9" w:themeFill="background1" w:themeFillShade="D9"/>
        </w:rPr>
        <w:t xml:space="preserve">Yo, </w:t>
      </w:r>
      <w:r w:rsidR="00910425" w:rsidRPr="00D06BBD">
        <w:rPr>
          <w:rFonts w:cstheme="minorHAnsi"/>
          <w:sz w:val="22"/>
          <w:szCs w:val="22"/>
          <w:shd w:val="clear" w:color="auto" w:fill="D9D9D9" w:themeFill="background1" w:themeFillShade="D9"/>
        </w:rPr>
        <w:t>[Incluir el nombre del representante legal de la persona jurídica]</w:t>
      </w:r>
      <w:r w:rsidR="00910425" w:rsidRPr="00D06BBD">
        <w:rPr>
          <w:rFonts w:cstheme="minorHAnsi"/>
          <w:sz w:val="22"/>
          <w:szCs w:val="22"/>
        </w:rPr>
        <w:t xml:space="preserve"> identificado con </w:t>
      </w:r>
      <w:r w:rsidR="00910425" w:rsidRPr="00D06BBD">
        <w:rPr>
          <w:rFonts w:cstheme="minorHAnsi"/>
          <w:sz w:val="22"/>
          <w:szCs w:val="22"/>
          <w:shd w:val="clear" w:color="auto" w:fill="D9D9D9" w:themeFill="background1" w:themeFillShade="D9"/>
        </w:rPr>
        <w:t>[Incluir el número de identificación]</w:t>
      </w:r>
      <w:r w:rsidR="00910425" w:rsidRPr="00D06BBD">
        <w:rPr>
          <w:rFonts w:cstheme="minorHAnsi"/>
          <w:sz w:val="22"/>
          <w:szCs w:val="22"/>
        </w:rPr>
        <w:t xml:space="preserve"> en mi condición de representante legal de </w:t>
      </w:r>
      <w:r w:rsidR="00910425" w:rsidRPr="00D06BBD">
        <w:rPr>
          <w:rFonts w:cstheme="minorHAnsi"/>
          <w:sz w:val="22"/>
          <w:szCs w:val="22"/>
          <w:shd w:val="clear" w:color="auto" w:fill="D9D9D9" w:themeFill="background1" w:themeFillShade="D9"/>
        </w:rPr>
        <w:t>[Incluir la razón social de la persona jurídica]</w:t>
      </w:r>
      <w:r w:rsidR="00910425" w:rsidRPr="00D06BBD">
        <w:rPr>
          <w:rFonts w:cstheme="minorHAnsi"/>
          <w:sz w:val="22"/>
          <w:szCs w:val="22"/>
        </w:rPr>
        <w:t xml:space="preserve"> identificada con NIT </w:t>
      </w:r>
      <w:r w:rsidR="00910425" w:rsidRPr="00D06BBD">
        <w:rPr>
          <w:rFonts w:cstheme="minorHAnsi"/>
          <w:sz w:val="22"/>
          <w:szCs w:val="22"/>
          <w:shd w:val="clear" w:color="auto" w:fill="D9D9D9" w:themeFill="background1" w:themeFillShade="D9"/>
        </w:rPr>
        <w:t>[Incluir el NIT]</w:t>
      </w:r>
      <w:r w:rsidR="00910425" w:rsidRPr="00D06BBD">
        <w:rPr>
          <w:rFonts w:cstheme="minorHAnsi"/>
          <w:sz w:val="22"/>
          <w:szCs w:val="22"/>
        </w:rPr>
        <w:t>, bajo la gravedad de juramento, certifico el pago de los aportes de salud, riesgos profesionales, pensiones y aportes a las Cajas de Compensación Familiar, Instituto Colombiano de Bienestar Familiar y Servicio Nacional de Aprendizaje, (</w:t>
      </w:r>
      <w:r w:rsidR="00910425" w:rsidRPr="00D06BBD">
        <w:rPr>
          <w:rFonts w:cstheme="minorHAnsi"/>
          <w:i/>
          <w:iCs/>
          <w:sz w:val="22"/>
          <w:szCs w:val="22"/>
        </w:rPr>
        <w:t>Articulo 65 Ley 1819 de 2016</w:t>
      </w:r>
      <w:r w:rsidR="00910425" w:rsidRPr="00D06BBD">
        <w:rPr>
          <w:rFonts w:cstheme="minorHAnsi"/>
          <w:sz w:val="22"/>
          <w:szCs w:val="22"/>
        </w:rPr>
        <w:t xml:space="preserve">), pagados por la compañía a partir de </w:t>
      </w:r>
      <w:r w:rsidR="00910425" w:rsidRPr="00D06BBD">
        <w:rPr>
          <w:rFonts w:cstheme="minorHAnsi"/>
          <w:sz w:val="22"/>
          <w:szCs w:val="22"/>
          <w:shd w:val="clear" w:color="auto" w:fill="D9D9D9" w:themeFill="background1" w:themeFillShade="D9"/>
        </w:rPr>
        <w:t>[fecha de constitución].</w:t>
      </w:r>
      <w:r w:rsidR="00910425" w:rsidRPr="00D06BBD">
        <w:rPr>
          <w:rFonts w:cstheme="minorHAnsi"/>
          <w:sz w:val="22"/>
          <w:szCs w:val="22"/>
        </w:rPr>
        <w:t xml:space="preserve"> Lo anterior, en cumplimiento de lo dispuesto en el artículo 50 de la Ley 789 de 2002. </w:t>
      </w:r>
    </w:p>
    <w:p w14:paraId="2EDB49AE" w14:textId="77777777" w:rsidR="00910425" w:rsidRPr="00D06BBD" w:rsidRDefault="00910425" w:rsidP="00910425">
      <w:pPr>
        <w:numPr>
          <w:ilvl w:val="12"/>
          <w:numId w:val="0"/>
        </w:numPr>
        <w:jc w:val="both"/>
        <w:rPr>
          <w:rFonts w:cstheme="minorHAnsi"/>
          <w:sz w:val="22"/>
          <w:szCs w:val="22"/>
        </w:rPr>
      </w:pPr>
    </w:p>
    <w:p w14:paraId="2DA65C19" w14:textId="77777777" w:rsidR="00910425" w:rsidRPr="00D06BBD" w:rsidRDefault="00910425" w:rsidP="00910425">
      <w:pPr>
        <w:numPr>
          <w:ilvl w:val="12"/>
          <w:numId w:val="0"/>
        </w:numPr>
        <w:jc w:val="both"/>
        <w:rPr>
          <w:rFonts w:cstheme="minorHAnsi"/>
          <w:sz w:val="22"/>
          <w:szCs w:val="22"/>
        </w:rPr>
      </w:pPr>
      <w:r w:rsidRPr="00D06BBD">
        <w:rPr>
          <w:rFonts w:cstheme="minorHAnsi"/>
          <w:sz w:val="22"/>
          <w:szCs w:val="22"/>
          <w:shd w:val="clear" w:color="auto" w:fill="D9D9D9" w:themeFill="background1" w:themeFillShade="D9"/>
        </w:rPr>
        <w:t>[Incluir el nombre del revisor fiscal, según corresponda]</w:t>
      </w:r>
      <w:r w:rsidRPr="00D06BBD">
        <w:rPr>
          <w:rFonts w:cstheme="minorHAnsi"/>
          <w:sz w:val="22"/>
          <w:szCs w:val="22"/>
        </w:rPr>
        <w:t xml:space="preserve"> identificado con [Incluir el número de identificación], y con tarjeta profesional No. </w:t>
      </w:r>
      <w:r w:rsidRPr="00D06BBD">
        <w:rPr>
          <w:rFonts w:cstheme="minorHAnsi"/>
          <w:sz w:val="22"/>
          <w:szCs w:val="22"/>
          <w:shd w:val="clear" w:color="auto" w:fill="D9D9D9" w:themeFill="background1" w:themeFillShade="D9"/>
        </w:rPr>
        <w:t>[Incluir número de tarjeta profesional]</w:t>
      </w:r>
      <w:r w:rsidRPr="00D06BBD">
        <w:rPr>
          <w:rFonts w:cstheme="minorHAnsi"/>
          <w:sz w:val="22"/>
          <w:szCs w:val="22"/>
        </w:rPr>
        <w:t xml:space="preserve"> de la Junta Central de Contadores de Colombia, en mi condición de Revisor Fiscal de </w:t>
      </w:r>
      <w:r w:rsidRPr="00D06BBD">
        <w:rPr>
          <w:rFonts w:cstheme="minorHAnsi"/>
          <w:sz w:val="22"/>
          <w:szCs w:val="22"/>
          <w:shd w:val="clear" w:color="auto" w:fill="D9D9D9" w:themeFill="background1" w:themeFillShade="D9"/>
        </w:rPr>
        <w:t>[Incluir la razón social de la persona jurídica]</w:t>
      </w:r>
      <w:r w:rsidRPr="00D06BBD">
        <w:rPr>
          <w:rFonts w:cstheme="minorHAnsi"/>
          <w:sz w:val="22"/>
          <w:szCs w:val="22"/>
        </w:rPr>
        <w:t xml:space="preserve"> identificada con NIT </w:t>
      </w:r>
      <w:r w:rsidRPr="00D06BBD">
        <w:rPr>
          <w:rFonts w:cstheme="minorHAnsi"/>
          <w:sz w:val="22"/>
          <w:szCs w:val="22"/>
          <w:shd w:val="clear" w:color="auto" w:fill="D9D9D9" w:themeFill="background1" w:themeFillShade="D9"/>
        </w:rPr>
        <w:t>[Incluir el NIT]</w:t>
      </w:r>
      <w:r w:rsidRPr="00D06BBD">
        <w:rPr>
          <w:rFonts w:cstheme="minorHAnsi"/>
          <w:sz w:val="22"/>
          <w:szCs w:val="22"/>
        </w:rPr>
        <w:t>, debidamente inscrito en la Cámara de Comercio de ________,luego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sidRPr="00D06BBD">
        <w:rPr>
          <w:rFonts w:cstheme="minorHAnsi"/>
          <w:i/>
          <w:iCs/>
          <w:sz w:val="22"/>
          <w:szCs w:val="22"/>
        </w:rPr>
        <w:t>Articulo 65 Ley 1819 de 2016</w:t>
      </w:r>
      <w:r w:rsidRPr="00D06BBD">
        <w:rPr>
          <w:rFonts w:cstheme="minorHAnsi"/>
          <w:sz w:val="22"/>
          <w:szCs w:val="22"/>
        </w:rPr>
        <w:t xml:space="preserve">), pagados por la compañía a partir de </w:t>
      </w:r>
      <w:r w:rsidRPr="00D06BBD">
        <w:rPr>
          <w:rFonts w:cstheme="minorHAnsi"/>
          <w:sz w:val="22"/>
          <w:szCs w:val="22"/>
          <w:shd w:val="clear" w:color="auto" w:fill="D9D9D9" w:themeFill="background1" w:themeFillShade="D9"/>
        </w:rPr>
        <w:t>[fecha de constitución]</w:t>
      </w:r>
      <w:r w:rsidRPr="00D06BBD">
        <w:rPr>
          <w:rFonts w:cstheme="minorHAnsi"/>
          <w:sz w:val="22"/>
          <w:szCs w:val="22"/>
        </w:rPr>
        <w:t xml:space="preserve">. Lo anterior, en cumplimiento de lo dispuesto en el artículo 50 de la Ley 789 de 2002. </w:t>
      </w:r>
    </w:p>
    <w:p w14:paraId="6227F449" w14:textId="77777777" w:rsidR="00910425" w:rsidRPr="00D06BBD" w:rsidRDefault="00910425" w:rsidP="00910425">
      <w:pPr>
        <w:numPr>
          <w:ilvl w:val="12"/>
          <w:numId w:val="0"/>
        </w:numPr>
        <w:jc w:val="both"/>
        <w:rPr>
          <w:rFonts w:cstheme="minorHAnsi"/>
          <w:sz w:val="22"/>
          <w:szCs w:val="22"/>
        </w:rPr>
      </w:pPr>
    </w:p>
    <w:p w14:paraId="31D3801E" w14:textId="77777777" w:rsidR="00910425" w:rsidRPr="00D06BBD" w:rsidRDefault="00910425" w:rsidP="00910425">
      <w:pPr>
        <w:numPr>
          <w:ilvl w:val="12"/>
          <w:numId w:val="0"/>
        </w:numPr>
        <w:shd w:val="clear" w:color="auto" w:fill="D9D9D9" w:themeFill="background1" w:themeFillShade="D9"/>
        <w:jc w:val="both"/>
        <w:rPr>
          <w:rFonts w:cstheme="minorHAnsi"/>
          <w:sz w:val="22"/>
          <w:szCs w:val="22"/>
        </w:rPr>
      </w:pPr>
      <w:r w:rsidRPr="00D06BBD">
        <w:rPr>
          <w:rFonts w:cstheme="minorHAnsi"/>
          <w:sz w:val="22"/>
          <w:szCs w:val="22"/>
        </w:rPr>
        <w:t xml:space="preserve">[En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selección] </w:t>
      </w:r>
    </w:p>
    <w:p w14:paraId="19E6D272" w14:textId="77777777" w:rsidR="00910425" w:rsidRPr="00D06BBD" w:rsidRDefault="00910425" w:rsidP="00910425">
      <w:pPr>
        <w:numPr>
          <w:ilvl w:val="12"/>
          <w:numId w:val="0"/>
        </w:numPr>
        <w:jc w:val="both"/>
        <w:rPr>
          <w:rFonts w:cstheme="minorHAnsi"/>
          <w:sz w:val="22"/>
          <w:szCs w:val="22"/>
        </w:rPr>
      </w:pPr>
    </w:p>
    <w:p w14:paraId="47242732" w14:textId="77777777" w:rsidR="00910425" w:rsidRPr="00D06BBD" w:rsidRDefault="00910425" w:rsidP="00910425">
      <w:pPr>
        <w:numPr>
          <w:ilvl w:val="12"/>
          <w:numId w:val="0"/>
        </w:numPr>
        <w:shd w:val="clear" w:color="auto" w:fill="D9D9D9" w:themeFill="background1" w:themeFillShade="D9"/>
        <w:jc w:val="both"/>
        <w:rPr>
          <w:rFonts w:cstheme="minorHAnsi"/>
          <w:sz w:val="22"/>
          <w:szCs w:val="22"/>
        </w:rPr>
      </w:pPr>
      <w:r w:rsidRPr="00D06BBD">
        <w:rPr>
          <w:rFonts w:cstheme="minorHAnsi"/>
          <w:sz w:val="22"/>
          <w:szCs w:val="22"/>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51008374" w14:textId="77777777" w:rsidR="00910425" w:rsidRPr="00D06BBD" w:rsidRDefault="00910425" w:rsidP="00910425">
      <w:pPr>
        <w:numPr>
          <w:ilvl w:val="12"/>
          <w:numId w:val="0"/>
        </w:numPr>
        <w:jc w:val="both"/>
        <w:rPr>
          <w:rFonts w:cstheme="minorHAnsi"/>
          <w:sz w:val="22"/>
          <w:szCs w:val="22"/>
        </w:rPr>
      </w:pPr>
    </w:p>
    <w:p w14:paraId="1BBFCE43" w14:textId="77777777" w:rsidR="00910425" w:rsidRPr="00D06BBD" w:rsidRDefault="00910425" w:rsidP="00910425">
      <w:pPr>
        <w:numPr>
          <w:ilvl w:val="12"/>
          <w:numId w:val="0"/>
        </w:numPr>
        <w:jc w:val="both"/>
        <w:rPr>
          <w:rFonts w:cstheme="minorHAnsi"/>
          <w:sz w:val="22"/>
          <w:szCs w:val="22"/>
        </w:rPr>
      </w:pPr>
      <w:r w:rsidRPr="00D06BBD">
        <w:rPr>
          <w:rFonts w:cstheme="minorHAnsi"/>
          <w:sz w:val="22"/>
          <w:szCs w:val="22"/>
        </w:rPr>
        <w:t xml:space="preserve">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 </w:t>
      </w:r>
    </w:p>
    <w:p w14:paraId="2858A101" w14:textId="77777777" w:rsidR="00910425" w:rsidRPr="00D06BBD" w:rsidRDefault="00910425" w:rsidP="00910425">
      <w:pPr>
        <w:numPr>
          <w:ilvl w:val="12"/>
          <w:numId w:val="0"/>
        </w:numPr>
        <w:jc w:val="both"/>
        <w:rPr>
          <w:rFonts w:cstheme="minorHAnsi"/>
          <w:sz w:val="22"/>
          <w:szCs w:val="22"/>
        </w:rPr>
      </w:pPr>
    </w:p>
    <w:p w14:paraId="6B2573D5" w14:textId="77777777" w:rsidR="00910425" w:rsidRPr="00D06BBD" w:rsidRDefault="00910425" w:rsidP="00910425">
      <w:pPr>
        <w:numPr>
          <w:ilvl w:val="12"/>
          <w:numId w:val="0"/>
        </w:numPr>
        <w:shd w:val="clear" w:color="auto" w:fill="D9D9D9" w:themeFill="background1" w:themeFillShade="D9"/>
        <w:jc w:val="both"/>
        <w:rPr>
          <w:rFonts w:cstheme="minorHAnsi"/>
          <w:sz w:val="22"/>
          <w:szCs w:val="22"/>
        </w:rPr>
      </w:pPr>
      <w:r w:rsidRPr="00D06BBD">
        <w:rPr>
          <w:rFonts w:cstheme="minorHAnsi"/>
          <w:sz w:val="22"/>
          <w:szCs w:val="22"/>
        </w:rPr>
        <w:t xml:space="preserve">[Cuando la persona jurídica no haya tenido personal a cargo dentro de los seis (6) meses anteriores a la presentación de la oferta, deberá manifestarlo de la siguiente manera:] </w:t>
      </w:r>
    </w:p>
    <w:p w14:paraId="16D9B5BB" w14:textId="77777777" w:rsidR="00910425" w:rsidRPr="00D06BBD" w:rsidRDefault="00910425" w:rsidP="00910425">
      <w:pPr>
        <w:numPr>
          <w:ilvl w:val="12"/>
          <w:numId w:val="0"/>
        </w:numPr>
        <w:jc w:val="both"/>
        <w:rPr>
          <w:rFonts w:cstheme="minorHAnsi"/>
          <w:sz w:val="22"/>
          <w:szCs w:val="22"/>
        </w:rPr>
      </w:pPr>
    </w:p>
    <w:p w14:paraId="391D8A72" w14:textId="77777777" w:rsidR="00910425" w:rsidRPr="00D06BBD" w:rsidRDefault="00910425" w:rsidP="00910425">
      <w:pPr>
        <w:numPr>
          <w:ilvl w:val="12"/>
          <w:numId w:val="0"/>
        </w:numPr>
        <w:jc w:val="both"/>
        <w:rPr>
          <w:rFonts w:cstheme="minorHAnsi"/>
          <w:sz w:val="22"/>
          <w:szCs w:val="22"/>
        </w:rPr>
      </w:pPr>
      <w:r w:rsidRPr="00D06BBD">
        <w:rPr>
          <w:rFonts w:cstheme="minorHAnsi"/>
          <w:sz w:val="22"/>
          <w:szCs w:val="22"/>
          <w:shd w:val="clear" w:color="auto" w:fill="D9D9D9" w:themeFill="background1" w:themeFillShade="D9"/>
        </w:rPr>
        <w:lastRenderedPageBreak/>
        <w:t>[Incluir el nombre del representante legal de la persona jurídica o el revisor fiscal, según corresponda]</w:t>
      </w:r>
      <w:r w:rsidRPr="00D06BBD">
        <w:rPr>
          <w:rFonts w:cstheme="minorHAnsi"/>
          <w:sz w:val="22"/>
          <w:szCs w:val="22"/>
        </w:rPr>
        <w:t xml:space="preserve"> identificado con </w:t>
      </w:r>
      <w:r w:rsidRPr="00D06BBD">
        <w:rPr>
          <w:rFonts w:cstheme="minorHAnsi"/>
          <w:sz w:val="22"/>
          <w:szCs w:val="22"/>
          <w:shd w:val="clear" w:color="auto" w:fill="D9D9D9" w:themeFill="background1" w:themeFillShade="D9"/>
        </w:rPr>
        <w:t>[Incluir el número de identificación]</w:t>
      </w:r>
      <w:r w:rsidRPr="00D06BBD">
        <w:rPr>
          <w:rFonts w:cstheme="minorHAnsi"/>
          <w:sz w:val="22"/>
          <w:szCs w:val="22"/>
        </w:rPr>
        <w:t xml:space="preserve">, en mi condición de </w:t>
      </w:r>
      <w:r w:rsidRPr="00D06BBD">
        <w:rPr>
          <w:rFonts w:cstheme="minorHAnsi"/>
          <w:sz w:val="22"/>
          <w:szCs w:val="22"/>
          <w:shd w:val="clear" w:color="auto" w:fill="D9D9D9" w:themeFill="background1" w:themeFillShade="D9"/>
        </w:rPr>
        <w:t>[Indicar si actúa como representante legal o revisor fiscal]</w:t>
      </w:r>
      <w:r w:rsidRPr="00D06BBD">
        <w:rPr>
          <w:rFonts w:cstheme="minorHAnsi"/>
          <w:sz w:val="22"/>
          <w:szCs w:val="22"/>
        </w:rPr>
        <w:t xml:space="preserve"> de </w:t>
      </w:r>
      <w:r w:rsidRPr="00D06BBD">
        <w:rPr>
          <w:rFonts w:cstheme="minorHAnsi"/>
          <w:sz w:val="22"/>
          <w:szCs w:val="22"/>
          <w:shd w:val="clear" w:color="auto" w:fill="D9D9D9" w:themeFill="background1" w:themeFillShade="D9"/>
        </w:rPr>
        <w:t>[Incluir la razón social de la persona jurídica]</w:t>
      </w:r>
      <w:r w:rsidRPr="00D06BBD">
        <w:rPr>
          <w:rFonts w:cstheme="minorHAnsi"/>
          <w:sz w:val="22"/>
          <w:szCs w:val="22"/>
        </w:rPr>
        <w:t xml:space="preserve"> identificada con NIT </w:t>
      </w:r>
      <w:r w:rsidRPr="00D06BBD">
        <w:rPr>
          <w:rFonts w:cstheme="minorHAnsi"/>
          <w:sz w:val="22"/>
          <w:szCs w:val="22"/>
          <w:shd w:val="clear" w:color="auto" w:fill="D9D9D9" w:themeFill="background1" w:themeFillShade="D9"/>
        </w:rPr>
        <w:t>[Incluir el NIT]</w:t>
      </w:r>
      <w:r w:rsidRPr="00D06BBD">
        <w:rPr>
          <w:rFonts w:cstheme="minorHAnsi"/>
          <w:sz w:val="22"/>
          <w:szCs w:val="22"/>
        </w:rPr>
        <w:t xml:space="preserve">, bajo la gravedad de juramento, manifiesto que dentro de los seis (6) meses anteriores a la fecha de firma del contrato no tuve personal a cargo y por ende no estoy obligado a efectuar el pago de aportes legales y seguridad social. </w:t>
      </w:r>
    </w:p>
    <w:p w14:paraId="3D550424" w14:textId="77777777" w:rsidR="00910425" w:rsidRPr="00D06BBD" w:rsidRDefault="00910425" w:rsidP="00910425">
      <w:pPr>
        <w:numPr>
          <w:ilvl w:val="12"/>
          <w:numId w:val="0"/>
        </w:numPr>
        <w:jc w:val="both"/>
        <w:rPr>
          <w:rFonts w:cstheme="minorHAnsi"/>
          <w:sz w:val="22"/>
          <w:szCs w:val="22"/>
        </w:rPr>
      </w:pPr>
    </w:p>
    <w:p w14:paraId="018CB2EC" w14:textId="77777777" w:rsidR="00910425" w:rsidRPr="00D06BBD" w:rsidRDefault="00910425" w:rsidP="00910425">
      <w:pPr>
        <w:numPr>
          <w:ilvl w:val="12"/>
          <w:numId w:val="0"/>
        </w:numPr>
        <w:jc w:val="both"/>
        <w:rPr>
          <w:rFonts w:cstheme="minorHAnsi"/>
          <w:sz w:val="22"/>
          <w:szCs w:val="22"/>
        </w:rPr>
      </w:pPr>
      <w:r w:rsidRPr="00D06BBD">
        <w:rPr>
          <w:rFonts w:cstheme="minorHAnsi"/>
          <w:sz w:val="22"/>
          <w:szCs w:val="22"/>
        </w:rPr>
        <w:t xml:space="preserve">En constancia, se firma en ______________, a los ____ días del mes de _____ </w:t>
      </w:r>
      <w:proofErr w:type="spellStart"/>
      <w:r w:rsidRPr="00D06BBD">
        <w:rPr>
          <w:rFonts w:cstheme="minorHAnsi"/>
          <w:sz w:val="22"/>
          <w:szCs w:val="22"/>
        </w:rPr>
        <w:t>de</w:t>
      </w:r>
      <w:proofErr w:type="spellEnd"/>
      <w:r w:rsidRPr="00D06BBD">
        <w:rPr>
          <w:rFonts w:cstheme="minorHAnsi"/>
          <w:sz w:val="22"/>
          <w:szCs w:val="22"/>
        </w:rPr>
        <w:t xml:space="preserve"> 20__.</w:t>
      </w:r>
    </w:p>
    <w:p w14:paraId="0DB8B30C" w14:textId="77777777" w:rsidR="00910425" w:rsidRPr="00D06BBD" w:rsidRDefault="00910425" w:rsidP="00910425">
      <w:pPr>
        <w:numPr>
          <w:ilvl w:val="12"/>
          <w:numId w:val="0"/>
        </w:numPr>
        <w:jc w:val="both"/>
        <w:rPr>
          <w:rFonts w:cstheme="minorHAnsi"/>
          <w:sz w:val="22"/>
          <w:szCs w:val="22"/>
        </w:rPr>
      </w:pPr>
    </w:p>
    <w:p w14:paraId="01B98664" w14:textId="77777777" w:rsidR="00910425" w:rsidRPr="00D06BBD" w:rsidRDefault="00910425" w:rsidP="00910425">
      <w:pPr>
        <w:numPr>
          <w:ilvl w:val="12"/>
          <w:numId w:val="0"/>
        </w:numPr>
        <w:jc w:val="both"/>
        <w:rPr>
          <w:rFonts w:cstheme="minorHAnsi"/>
          <w:sz w:val="22"/>
          <w:szCs w:val="22"/>
        </w:rPr>
      </w:pPr>
    </w:p>
    <w:p w14:paraId="45655DB1" w14:textId="77777777" w:rsidR="00910425" w:rsidRPr="00D06BBD" w:rsidRDefault="00910425" w:rsidP="00910425">
      <w:pPr>
        <w:numPr>
          <w:ilvl w:val="12"/>
          <w:numId w:val="0"/>
        </w:numPr>
        <w:shd w:val="clear" w:color="auto" w:fill="D9D9D9" w:themeFill="background1" w:themeFillShade="D9"/>
        <w:jc w:val="both"/>
        <w:rPr>
          <w:rFonts w:cstheme="minorHAnsi"/>
          <w:sz w:val="22"/>
          <w:szCs w:val="22"/>
        </w:rPr>
      </w:pPr>
      <w:r w:rsidRPr="00D06BBD">
        <w:rPr>
          <w:rFonts w:cstheme="minorHAnsi"/>
          <w:sz w:val="22"/>
          <w:szCs w:val="22"/>
        </w:rPr>
        <w:t>[Nombre y firma del representante legal de la persona jurídica o el revisor fiscal, según corresponda</w:t>
      </w:r>
      <w:r w:rsidRPr="00D06BBD">
        <w:rPr>
          <w:rFonts w:cstheme="minorHAnsi"/>
          <w:sz w:val="22"/>
          <w:szCs w:val="22"/>
          <w:shd w:val="clear" w:color="auto" w:fill="D9D9D9" w:themeFill="background1" w:themeFillShade="D9"/>
        </w:rPr>
        <w:t>]</w:t>
      </w:r>
    </w:p>
    <w:p w14:paraId="5CC829B4" w14:textId="77777777" w:rsidR="00910425" w:rsidRPr="00D06BBD" w:rsidRDefault="00910425" w:rsidP="00910425">
      <w:pPr>
        <w:numPr>
          <w:ilvl w:val="12"/>
          <w:numId w:val="0"/>
        </w:numPr>
        <w:jc w:val="both"/>
        <w:rPr>
          <w:rFonts w:cstheme="minorHAnsi"/>
          <w:sz w:val="22"/>
          <w:szCs w:val="22"/>
        </w:rPr>
      </w:pPr>
    </w:p>
    <w:p w14:paraId="05F4C1C0" w14:textId="77777777" w:rsidR="00910425" w:rsidRPr="00D06BBD" w:rsidRDefault="00910425" w:rsidP="00910425">
      <w:pPr>
        <w:numPr>
          <w:ilvl w:val="12"/>
          <w:numId w:val="0"/>
        </w:numPr>
        <w:jc w:val="both"/>
        <w:rPr>
          <w:rFonts w:cstheme="minorHAnsi"/>
          <w:sz w:val="22"/>
          <w:szCs w:val="22"/>
        </w:rPr>
      </w:pPr>
      <w:r w:rsidRPr="00D06BBD">
        <w:rPr>
          <w:rFonts w:cstheme="minorHAnsi"/>
          <w:b/>
          <w:bCs/>
          <w:sz w:val="22"/>
          <w:szCs w:val="22"/>
        </w:rPr>
        <w:t>Nota:</w:t>
      </w:r>
      <w:r w:rsidRPr="00D06BBD">
        <w:rPr>
          <w:rFonts w:cstheme="minorHAnsi"/>
          <w:sz w:val="22"/>
          <w:szCs w:val="22"/>
        </w:rPr>
        <w:t xml:space="preserve"> Para los oferentes plurales, cada uno de los integrantes debe acreditar por separado los requisitos señalados. </w:t>
      </w:r>
    </w:p>
    <w:p w14:paraId="1E1663CF" w14:textId="583F6574" w:rsidR="0052707D" w:rsidRPr="00887A48" w:rsidRDefault="0052707D" w:rsidP="00910425">
      <w:pPr>
        <w:spacing w:after="0"/>
        <w:jc w:val="both"/>
        <w:rPr>
          <w:rFonts w:cstheme="minorHAnsi"/>
          <w:highlight w:val="lightGray"/>
        </w:rPr>
      </w:pPr>
    </w:p>
    <w:sectPr w:rsidR="0052707D" w:rsidRPr="00887A48">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B569" w14:textId="77777777" w:rsidR="00AB2DAB" w:rsidRDefault="00AB2DAB" w:rsidP="006B608D">
      <w:pPr>
        <w:spacing w:after="0" w:line="240" w:lineRule="auto"/>
      </w:pPr>
      <w:r>
        <w:separator/>
      </w:r>
    </w:p>
  </w:endnote>
  <w:endnote w:type="continuationSeparator" w:id="0">
    <w:p w14:paraId="433657EE" w14:textId="77777777" w:rsidR="00AB2DAB" w:rsidRDefault="00AB2DAB" w:rsidP="006B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dobe Devanagari">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3731839"/>
      <w:docPartObj>
        <w:docPartGallery w:val="Page Numbers (Bottom of Page)"/>
        <w:docPartUnique/>
      </w:docPartObj>
    </w:sdtPr>
    <w:sdtEndPr/>
    <w:sdtContent>
      <w:sdt>
        <w:sdtPr>
          <w:id w:val="-1769616900"/>
          <w:docPartObj>
            <w:docPartGallery w:val="Page Numbers (Top of Page)"/>
            <w:docPartUnique/>
          </w:docPartObj>
        </w:sdtPr>
        <w:sdtEndPr/>
        <w:sdtContent>
          <w:p w14:paraId="10DF59D7" w14:textId="3CFD7BF7" w:rsidR="00C674CD" w:rsidRDefault="00C674CD" w:rsidP="00C674CD">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rPr>
              <w:t>5</w:t>
            </w:r>
            <w:r>
              <w:rPr>
                <w:b/>
                <w:bCs/>
              </w:rPr>
              <w:fldChar w:fldCharType="end"/>
            </w:r>
          </w:p>
        </w:sdtContent>
      </w:sdt>
    </w:sdtContent>
  </w:sdt>
  <w:p w14:paraId="63863A49" w14:textId="77777777" w:rsidR="00C674CD" w:rsidRPr="007A07F2" w:rsidRDefault="00C674CD" w:rsidP="00C674CD">
    <w:pPr>
      <w:pBdr>
        <w:top w:val="nil"/>
        <w:left w:val="nil"/>
        <w:bottom w:val="nil"/>
        <w:right w:val="nil"/>
        <w:between w:val="nil"/>
      </w:pBdr>
      <w:tabs>
        <w:tab w:val="center" w:pos="4419"/>
        <w:tab w:val="right" w:pos="8838"/>
      </w:tabs>
      <w:spacing w:after="0"/>
      <w:rPr>
        <w:rFonts w:eastAsia="Adobe Devanagari" w:cstheme="minorHAnsi"/>
        <w:color w:val="000000"/>
        <w:sz w:val="20"/>
        <w:szCs w:val="20"/>
      </w:rPr>
    </w:pPr>
    <w:r w:rsidRPr="007A07F2">
      <w:rPr>
        <w:rFonts w:eastAsia="Adobe Devanagari" w:cstheme="minorHAnsi"/>
        <w:color w:val="000000"/>
        <w:sz w:val="20"/>
        <w:szCs w:val="20"/>
      </w:rPr>
      <w:t xml:space="preserve">Dirección: Cra 4 #15-28 CA 2, Tocancipá </w:t>
    </w:r>
  </w:p>
  <w:p w14:paraId="546476C7" w14:textId="5D780332" w:rsidR="006B608D" w:rsidRPr="00C674CD" w:rsidRDefault="00C674CD" w:rsidP="00C674CD">
    <w:pPr>
      <w:pBdr>
        <w:top w:val="nil"/>
        <w:left w:val="nil"/>
        <w:bottom w:val="nil"/>
        <w:right w:val="nil"/>
        <w:between w:val="nil"/>
      </w:pBdr>
      <w:tabs>
        <w:tab w:val="center" w:pos="4419"/>
        <w:tab w:val="right" w:pos="8838"/>
      </w:tabs>
      <w:spacing w:after="0"/>
    </w:pPr>
    <w:r w:rsidRPr="007A07F2">
      <w:rPr>
        <w:rFonts w:eastAsia="Adobe Devanagari" w:cstheme="minorHAnsi"/>
        <w:color w:val="000000"/>
        <w:sz w:val="20"/>
        <w:szCs w:val="20"/>
      </w:rPr>
      <w:t xml:space="preserve">Correo: </w:t>
    </w:r>
    <w:r w:rsidRPr="007A07F2">
      <w:rPr>
        <w:rFonts w:eastAsia="Adobe Devanagari" w:cstheme="minorHAnsi"/>
        <w:color w:val="467886"/>
        <w:sz w:val="20"/>
        <w:szCs w:val="20"/>
        <w:u w:val="single"/>
      </w:rPr>
      <w:t>info</w:t>
    </w:r>
    <w:hyperlink r:id="rId1">
      <w:r w:rsidRPr="007A07F2">
        <w:rPr>
          <w:rFonts w:eastAsia="Adobe Devanagari" w:cstheme="minorHAnsi"/>
          <w:color w:val="467886"/>
          <w:sz w:val="20"/>
          <w:szCs w:val="20"/>
          <w:u w:val="single"/>
        </w:rPr>
        <w:t>@</w:t>
      </w:r>
    </w:hyperlink>
    <w:hyperlink r:id="rId2">
      <w:r w:rsidRPr="007A07F2">
        <w:rPr>
          <w:rFonts w:eastAsia="Adobe Devanagari" w:cstheme="minorHAnsi"/>
          <w:color w:val="467886"/>
          <w:sz w:val="20"/>
          <w:szCs w:val="20"/>
          <w:u w:val="single"/>
        </w:rPr>
        <w:t>deterconsa.com</w:t>
      </w:r>
    </w:hyperlink>
    <w:r w:rsidRPr="007A07F2">
      <w:rPr>
        <w:rFonts w:ascii="Adobe Devanagari" w:eastAsia="Adobe Devanagari" w:hAnsi="Adobe Devanagari" w:cs="Adobe Devanagari"/>
        <w:color w:val="000000"/>
        <w:sz w:val="26"/>
        <w:szCs w:val="2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FCFA2" w14:textId="77777777" w:rsidR="00AB2DAB" w:rsidRDefault="00AB2DAB" w:rsidP="006B608D">
      <w:pPr>
        <w:spacing w:after="0" w:line="240" w:lineRule="auto"/>
      </w:pPr>
      <w:r>
        <w:separator/>
      </w:r>
    </w:p>
  </w:footnote>
  <w:footnote w:type="continuationSeparator" w:id="0">
    <w:p w14:paraId="6091B3CB" w14:textId="77777777" w:rsidR="00AB2DAB" w:rsidRDefault="00AB2DAB" w:rsidP="006B6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1630" w:type="dxa"/>
      <w:tblInd w:w="-1399" w:type="dxa"/>
      <w:tblLook w:val="04A0" w:firstRow="1" w:lastRow="0" w:firstColumn="1" w:lastColumn="0" w:noHBand="0" w:noVBand="1"/>
    </w:tblPr>
    <w:tblGrid>
      <w:gridCol w:w="3344"/>
      <w:gridCol w:w="4712"/>
      <w:gridCol w:w="1417"/>
      <w:gridCol w:w="2157"/>
    </w:tblGrid>
    <w:tr w:rsidR="00C674CD" w:rsidRPr="0077648B" w14:paraId="339F40FE" w14:textId="77777777" w:rsidTr="00F52603">
      <w:trPr>
        <w:trHeight w:val="471"/>
      </w:trPr>
      <w:tc>
        <w:tcPr>
          <w:tcW w:w="3344" w:type="dxa"/>
          <w:vMerge w:val="restart"/>
          <w:noWrap/>
          <w:hideMark/>
        </w:tcPr>
        <w:p w14:paraId="2933F951" w14:textId="77777777" w:rsidR="00C674CD" w:rsidRPr="0077648B" w:rsidRDefault="00C674CD" w:rsidP="00C674CD">
          <w:pPr>
            <w:rPr>
              <w:rFonts w:ascii="Calibri" w:hAnsi="Calibri"/>
              <w:color w:val="000000"/>
              <w:sz w:val="20"/>
              <w:szCs w:val="20"/>
              <w:lang w:eastAsia="es-CO"/>
            </w:rPr>
          </w:pPr>
          <w:bookmarkStart w:id="0" w:name="_Hlk227740272"/>
          <w:r>
            <w:rPr>
              <w:rFonts w:ascii="Ink Free" w:eastAsia="Ink Free" w:hAnsi="Ink Free" w:cs="Ink Free"/>
              <w:noProof/>
              <w:color w:val="000000"/>
              <w:sz w:val="72"/>
              <w:szCs w:val="72"/>
            </w:rPr>
            <w:drawing>
              <wp:anchor distT="0" distB="0" distL="114300" distR="114300" simplePos="0" relativeHeight="251659264" behindDoc="0" locked="0" layoutInCell="1" allowOverlap="1" wp14:anchorId="4F4F026B" wp14:editId="251CAAA6">
                <wp:simplePos x="0" y="0"/>
                <wp:positionH relativeFrom="column">
                  <wp:posOffset>-3175</wp:posOffset>
                </wp:positionH>
                <wp:positionV relativeFrom="paragraph">
                  <wp:posOffset>161290</wp:posOffset>
                </wp:positionV>
                <wp:extent cx="1986280" cy="569595"/>
                <wp:effectExtent l="0" t="0" r="0" b="1905"/>
                <wp:wrapThrough wrapText="bothSides">
                  <wp:wrapPolygon edited="0">
                    <wp:start x="0" y="0"/>
                    <wp:lineTo x="0" y="20950"/>
                    <wp:lineTo x="21338" y="20950"/>
                    <wp:lineTo x="21338"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986280" cy="569595"/>
                        </a:xfrm>
                        <a:prstGeom prst="rect">
                          <a:avLst/>
                        </a:prstGeom>
                      </pic:spPr>
                    </pic:pic>
                  </a:graphicData>
                </a:graphic>
                <wp14:sizeRelH relativeFrom="page">
                  <wp14:pctWidth>0</wp14:pctWidth>
                </wp14:sizeRelH>
                <wp14:sizeRelV relativeFrom="page">
                  <wp14:pctHeight>0</wp14:pctHeight>
                </wp14:sizeRelV>
              </wp:anchor>
            </w:drawing>
          </w:r>
        </w:p>
      </w:tc>
      <w:tc>
        <w:tcPr>
          <w:tcW w:w="4712" w:type="dxa"/>
          <w:vMerge w:val="restart"/>
          <w:vAlign w:val="center"/>
          <w:hideMark/>
        </w:tcPr>
        <w:p w14:paraId="49F06A19" w14:textId="37A076A4" w:rsidR="00C674CD" w:rsidRPr="00C4564D" w:rsidRDefault="00C674CD" w:rsidP="00C674CD">
          <w:pPr>
            <w:pStyle w:val="Encabezado"/>
            <w:jc w:val="center"/>
            <w:rPr>
              <w:b/>
              <w:bCs/>
            </w:rPr>
          </w:pPr>
          <w:r>
            <w:rPr>
              <w:b/>
              <w:bCs/>
              <w:sz w:val="28"/>
              <w:szCs w:val="28"/>
            </w:rPr>
            <w:t xml:space="preserve">FORMATO 6 – </w:t>
          </w:r>
          <w:r w:rsidR="00887A48">
            <w:rPr>
              <w:b/>
              <w:bCs/>
              <w:sz w:val="28"/>
              <w:szCs w:val="28"/>
            </w:rPr>
            <w:t>PAGOS DE SEGURIDAD SOCIAL Y APORTES LEGALES</w:t>
          </w:r>
        </w:p>
      </w:tc>
      <w:tc>
        <w:tcPr>
          <w:tcW w:w="1417" w:type="dxa"/>
          <w:vMerge w:val="restart"/>
          <w:vAlign w:val="center"/>
        </w:tcPr>
        <w:p w14:paraId="27231A79" w14:textId="77777777" w:rsidR="00C674CD" w:rsidRPr="002B07DC" w:rsidRDefault="00C674CD" w:rsidP="00C674CD">
          <w:pPr>
            <w:rPr>
              <w:rFonts w:ascii="Arial" w:hAnsi="Arial" w:cs="Arial"/>
              <w:b/>
              <w:bCs/>
              <w:color w:val="000000"/>
              <w:sz w:val="28"/>
              <w:szCs w:val="28"/>
              <w:lang w:eastAsia="es-CO"/>
            </w:rPr>
          </w:pPr>
          <w:r>
            <w:rPr>
              <w:noProof/>
            </w:rPr>
            <w:drawing>
              <wp:anchor distT="0" distB="0" distL="0" distR="0" simplePos="0" relativeHeight="251660288" behindDoc="1" locked="0" layoutInCell="1" hidden="0" allowOverlap="1" wp14:anchorId="57CB6BBC" wp14:editId="31F0E570">
                <wp:simplePos x="0" y="0"/>
                <wp:positionH relativeFrom="column">
                  <wp:posOffset>-48895</wp:posOffset>
                </wp:positionH>
                <wp:positionV relativeFrom="paragraph">
                  <wp:posOffset>48895</wp:posOffset>
                </wp:positionV>
                <wp:extent cx="914400" cy="857250"/>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914400" cy="857250"/>
                        </a:xfrm>
                        <a:prstGeom prst="rect">
                          <a:avLst/>
                        </a:prstGeom>
                        <a:ln/>
                      </pic:spPr>
                    </pic:pic>
                  </a:graphicData>
                </a:graphic>
                <wp14:sizeRelH relativeFrom="margin">
                  <wp14:pctWidth>0</wp14:pctWidth>
                </wp14:sizeRelH>
                <wp14:sizeRelV relativeFrom="margin">
                  <wp14:pctHeight>0</wp14:pctHeight>
                </wp14:sizeRelV>
              </wp:anchor>
            </w:drawing>
          </w:r>
        </w:p>
        <w:p w14:paraId="08BB6230" w14:textId="77777777" w:rsidR="00C674CD" w:rsidRPr="002B07DC" w:rsidRDefault="00C674CD" w:rsidP="00C674CD">
          <w:pPr>
            <w:rPr>
              <w:rFonts w:ascii="Arial" w:hAnsi="Arial" w:cs="Arial"/>
              <w:b/>
              <w:bCs/>
              <w:color w:val="000000"/>
              <w:sz w:val="28"/>
              <w:szCs w:val="28"/>
              <w:lang w:eastAsia="es-CO"/>
            </w:rPr>
          </w:pPr>
        </w:p>
      </w:tc>
      <w:tc>
        <w:tcPr>
          <w:tcW w:w="2157" w:type="dxa"/>
          <w:noWrap/>
          <w:hideMark/>
        </w:tcPr>
        <w:p w14:paraId="17B270D4" w14:textId="77777777" w:rsidR="00C674CD" w:rsidRPr="0077648B" w:rsidRDefault="00C674CD" w:rsidP="00C674CD">
          <w:pPr>
            <w:jc w:val="both"/>
            <w:rPr>
              <w:rFonts w:ascii="Arial" w:hAnsi="Arial" w:cs="Arial"/>
              <w:color w:val="000000"/>
              <w:sz w:val="20"/>
              <w:szCs w:val="20"/>
              <w:lang w:eastAsia="es-CO"/>
            </w:rPr>
          </w:pPr>
          <w:r w:rsidRPr="00CE3A16">
            <w:rPr>
              <w:rFonts w:ascii="Arial" w:hAnsi="Arial" w:cs="Arial"/>
              <w:color w:val="000000"/>
              <w:lang w:eastAsia="es-CO"/>
            </w:rPr>
            <w:t xml:space="preserve">CÓDIGO: </w:t>
          </w:r>
        </w:p>
      </w:tc>
    </w:tr>
    <w:tr w:rsidR="00C674CD" w:rsidRPr="0077648B" w14:paraId="07B47010" w14:textId="77777777" w:rsidTr="00F52603">
      <w:trPr>
        <w:trHeight w:val="492"/>
      </w:trPr>
      <w:tc>
        <w:tcPr>
          <w:tcW w:w="0" w:type="auto"/>
          <w:vMerge/>
          <w:vAlign w:val="center"/>
          <w:hideMark/>
        </w:tcPr>
        <w:p w14:paraId="7F8D3127" w14:textId="77777777" w:rsidR="00C674CD" w:rsidRPr="0077648B" w:rsidRDefault="00C674CD" w:rsidP="00C674CD">
          <w:pPr>
            <w:rPr>
              <w:rFonts w:ascii="Calibri" w:hAnsi="Calibri"/>
              <w:color w:val="000000"/>
              <w:sz w:val="20"/>
              <w:szCs w:val="20"/>
              <w:lang w:eastAsia="es-CO"/>
            </w:rPr>
          </w:pPr>
        </w:p>
      </w:tc>
      <w:tc>
        <w:tcPr>
          <w:tcW w:w="4712" w:type="dxa"/>
          <w:vMerge/>
          <w:vAlign w:val="center"/>
          <w:hideMark/>
        </w:tcPr>
        <w:p w14:paraId="66A3A00C" w14:textId="77777777" w:rsidR="00C674CD" w:rsidRPr="0077648B" w:rsidRDefault="00C674CD" w:rsidP="00C674CD">
          <w:pPr>
            <w:rPr>
              <w:rFonts w:ascii="Arial" w:hAnsi="Arial" w:cs="Arial"/>
              <w:b/>
              <w:bCs/>
              <w:color w:val="000000"/>
              <w:lang w:eastAsia="es-CO"/>
            </w:rPr>
          </w:pPr>
        </w:p>
      </w:tc>
      <w:tc>
        <w:tcPr>
          <w:tcW w:w="1417" w:type="dxa"/>
          <w:vMerge/>
          <w:vAlign w:val="center"/>
        </w:tcPr>
        <w:p w14:paraId="2E3FE85E" w14:textId="77777777" w:rsidR="00C674CD" w:rsidRPr="0077648B" w:rsidRDefault="00C674CD" w:rsidP="00C674CD">
          <w:pPr>
            <w:rPr>
              <w:rFonts w:ascii="Arial" w:hAnsi="Arial" w:cs="Arial"/>
              <w:b/>
              <w:bCs/>
              <w:color w:val="000000"/>
              <w:lang w:eastAsia="es-CO"/>
            </w:rPr>
          </w:pPr>
        </w:p>
      </w:tc>
      <w:tc>
        <w:tcPr>
          <w:tcW w:w="2157" w:type="dxa"/>
          <w:noWrap/>
          <w:hideMark/>
        </w:tcPr>
        <w:p w14:paraId="64C2293A" w14:textId="77777777" w:rsidR="00C674CD" w:rsidRPr="0077648B" w:rsidRDefault="00C674CD" w:rsidP="00C674CD">
          <w:pPr>
            <w:jc w:val="both"/>
            <w:rPr>
              <w:rFonts w:ascii="Arial" w:hAnsi="Arial" w:cs="Arial"/>
              <w:color w:val="000000"/>
              <w:sz w:val="20"/>
              <w:szCs w:val="20"/>
              <w:lang w:eastAsia="es-CO"/>
            </w:rPr>
          </w:pPr>
          <w:r w:rsidRPr="00CE3A16">
            <w:rPr>
              <w:rFonts w:ascii="Arial" w:hAnsi="Arial" w:cs="Arial"/>
              <w:color w:val="000000"/>
              <w:lang w:eastAsia="es-CO"/>
            </w:rPr>
            <w:t>VERSIÓN: 00</w:t>
          </w:r>
          <w:r>
            <w:rPr>
              <w:rFonts w:ascii="Arial" w:hAnsi="Arial" w:cs="Arial"/>
              <w:color w:val="000000"/>
              <w:lang w:eastAsia="es-CO"/>
            </w:rPr>
            <w:t>2</w:t>
          </w:r>
        </w:p>
      </w:tc>
    </w:tr>
    <w:tr w:rsidR="00C674CD" w:rsidRPr="0077648B" w14:paraId="4BC13D07" w14:textId="77777777" w:rsidTr="00F52603">
      <w:trPr>
        <w:trHeight w:val="496"/>
      </w:trPr>
      <w:tc>
        <w:tcPr>
          <w:tcW w:w="0" w:type="auto"/>
          <w:vMerge/>
          <w:vAlign w:val="center"/>
          <w:hideMark/>
        </w:tcPr>
        <w:p w14:paraId="303BCF0F" w14:textId="77777777" w:rsidR="00C674CD" w:rsidRPr="0077648B" w:rsidRDefault="00C674CD" w:rsidP="00C674CD">
          <w:pPr>
            <w:rPr>
              <w:rFonts w:ascii="Calibri" w:hAnsi="Calibri"/>
              <w:color w:val="000000"/>
              <w:sz w:val="20"/>
              <w:szCs w:val="20"/>
              <w:lang w:eastAsia="es-CO"/>
            </w:rPr>
          </w:pPr>
        </w:p>
      </w:tc>
      <w:tc>
        <w:tcPr>
          <w:tcW w:w="4712" w:type="dxa"/>
          <w:vMerge/>
          <w:vAlign w:val="center"/>
          <w:hideMark/>
        </w:tcPr>
        <w:p w14:paraId="0183439A" w14:textId="77777777" w:rsidR="00C674CD" w:rsidRPr="0077648B" w:rsidRDefault="00C674CD" w:rsidP="00C674CD">
          <w:pPr>
            <w:rPr>
              <w:rFonts w:ascii="Arial" w:hAnsi="Arial" w:cs="Arial"/>
              <w:b/>
              <w:bCs/>
              <w:color w:val="000000"/>
              <w:lang w:eastAsia="es-CO"/>
            </w:rPr>
          </w:pPr>
        </w:p>
      </w:tc>
      <w:tc>
        <w:tcPr>
          <w:tcW w:w="1417" w:type="dxa"/>
          <w:vMerge/>
          <w:vAlign w:val="center"/>
        </w:tcPr>
        <w:p w14:paraId="23C5138F" w14:textId="77777777" w:rsidR="00C674CD" w:rsidRPr="0077648B" w:rsidRDefault="00C674CD" w:rsidP="00C674CD">
          <w:pPr>
            <w:rPr>
              <w:rFonts w:ascii="Arial" w:hAnsi="Arial" w:cs="Arial"/>
              <w:b/>
              <w:bCs/>
              <w:color w:val="000000"/>
              <w:lang w:eastAsia="es-CO"/>
            </w:rPr>
          </w:pPr>
        </w:p>
      </w:tc>
      <w:tc>
        <w:tcPr>
          <w:tcW w:w="2157" w:type="dxa"/>
          <w:noWrap/>
          <w:hideMark/>
        </w:tcPr>
        <w:p w14:paraId="5A8C19A9" w14:textId="77777777" w:rsidR="00C674CD" w:rsidRPr="0077648B" w:rsidRDefault="00C674CD" w:rsidP="00C674CD">
          <w:pPr>
            <w:jc w:val="both"/>
            <w:rPr>
              <w:rFonts w:ascii="Arial" w:hAnsi="Arial" w:cs="Arial"/>
              <w:color w:val="000000"/>
              <w:sz w:val="20"/>
              <w:szCs w:val="20"/>
              <w:lang w:eastAsia="es-CO"/>
            </w:rPr>
          </w:pPr>
          <w:r w:rsidRPr="00CE3A16">
            <w:rPr>
              <w:rFonts w:ascii="Arial" w:eastAsia="Times New Roman" w:hAnsi="Arial" w:cs="Arial"/>
              <w:color w:val="000000"/>
              <w:lang w:eastAsia="es-CO"/>
            </w:rPr>
            <w:t xml:space="preserve">FECHA: </w:t>
          </w:r>
          <w:r w:rsidRPr="0077648B">
            <w:rPr>
              <w:rFonts w:ascii="Arial" w:hAnsi="Arial" w:cs="Arial"/>
              <w:color w:val="000000"/>
              <w:sz w:val="20"/>
              <w:szCs w:val="20"/>
              <w:lang w:eastAsia="es-CO"/>
            </w:rPr>
            <w:t xml:space="preserve"> </w:t>
          </w:r>
        </w:p>
      </w:tc>
    </w:tr>
    <w:bookmarkEnd w:id="0"/>
  </w:tbl>
  <w:p w14:paraId="7CCEF3DA" w14:textId="71AA124B" w:rsidR="006B608D" w:rsidRDefault="006B608D" w:rsidP="00C674C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8D"/>
    <w:rsid w:val="00007491"/>
    <w:rsid w:val="00023D51"/>
    <w:rsid w:val="000362C1"/>
    <w:rsid w:val="000479A3"/>
    <w:rsid w:val="000711A6"/>
    <w:rsid w:val="000778DF"/>
    <w:rsid w:val="00090347"/>
    <w:rsid w:val="00096258"/>
    <w:rsid w:val="000D460F"/>
    <w:rsid w:val="000E759F"/>
    <w:rsid w:val="000F0C5D"/>
    <w:rsid w:val="001217FE"/>
    <w:rsid w:val="00142825"/>
    <w:rsid w:val="0017394A"/>
    <w:rsid w:val="001803E1"/>
    <w:rsid w:val="001C2AD9"/>
    <w:rsid w:val="001C2DC1"/>
    <w:rsid w:val="001F3A1B"/>
    <w:rsid w:val="00233BEE"/>
    <w:rsid w:val="0024340D"/>
    <w:rsid w:val="0024791A"/>
    <w:rsid w:val="002531D0"/>
    <w:rsid w:val="002568CF"/>
    <w:rsid w:val="0026253C"/>
    <w:rsid w:val="00265932"/>
    <w:rsid w:val="00265BE9"/>
    <w:rsid w:val="00266A73"/>
    <w:rsid w:val="00266EA4"/>
    <w:rsid w:val="0028015D"/>
    <w:rsid w:val="002D186A"/>
    <w:rsid w:val="00302FE1"/>
    <w:rsid w:val="0030348C"/>
    <w:rsid w:val="0030550B"/>
    <w:rsid w:val="00307A19"/>
    <w:rsid w:val="00313987"/>
    <w:rsid w:val="0032093D"/>
    <w:rsid w:val="00354DAF"/>
    <w:rsid w:val="003621F3"/>
    <w:rsid w:val="0038538F"/>
    <w:rsid w:val="003E28E8"/>
    <w:rsid w:val="003F01B0"/>
    <w:rsid w:val="003F7CBE"/>
    <w:rsid w:val="00450AC6"/>
    <w:rsid w:val="004646D0"/>
    <w:rsid w:val="00480A25"/>
    <w:rsid w:val="0048418F"/>
    <w:rsid w:val="004C7CA5"/>
    <w:rsid w:val="004E2F93"/>
    <w:rsid w:val="004F4BC2"/>
    <w:rsid w:val="0051098B"/>
    <w:rsid w:val="0052707D"/>
    <w:rsid w:val="00547C0C"/>
    <w:rsid w:val="00567998"/>
    <w:rsid w:val="00584149"/>
    <w:rsid w:val="00585A2D"/>
    <w:rsid w:val="00590A8E"/>
    <w:rsid w:val="005A4F33"/>
    <w:rsid w:val="005B0751"/>
    <w:rsid w:val="005E133D"/>
    <w:rsid w:val="005E2282"/>
    <w:rsid w:val="00615D2F"/>
    <w:rsid w:val="00624E94"/>
    <w:rsid w:val="0063247C"/>
    <w:rsid w:val="00657ADC"/>
    <w:rsid w:val="006B608D"/>
    <w:rsid w:val="006C46B1"/>
    <w:rsid w:val="00723967"/>
    <w:rsid w:val="00737E2A"/>
    <w:rsid w:val="007E0F85"/>
    <w:rsid w:val="007E1C74"/>
    <w:rsid w:val="007F340B"/>
    <w:rsid w:val="00815F21"/>
    <w:rsid w:val="00844239"/>
    <w:rsid w:val="0087304B"/>
    <w:rsid w:val="00887A48"/>
    <w:rsid w:val="008918F7"/>
    <w:rsid w:val="008A199A"/>
    <w:rsid w:val="008B23F2"/>
    <w:rsid w:val="008C417B"/>
    <w:rsid w:val="008E3C87"/>
    <w:rsid w:val="00910425"/>
    <w:rsid w:val="009833A5"/>
    <w:rsid w:val="009A3335"/>
    <w:rsid w:val="009D6526"/>
    <w:rsid w:val="009E3C7D"/>
    <w:rsid w:val="009E471D"/>
    <w:rsid w:val="009F0699"/>
    <w:rsid w:val="00A0071D"/>
    <w:rsid w:val="00A016C7"/>
    <w:rsid w:val="00A01AE7"/>
    <w:rsid w:val="00A15C2A"/>
    <w:rsid w:val="00A61B8F"/>
    <w:rsid w:val="00A6214A"/>
    <w:rsid w:val="00A8035F"/>
    <w:rsid w:val="00A90642"/>
    <w:rsid w:val="00AB2DAB"/>
    <w:rsid w:val="00AC71EB"/>
    <w:rsid w:val="00AE14DB"/>
    <w:rsid w:val="00AE441A"/>
    <w:rsid w:val="00B15130"/>
    <w:rsid w:val="00B2552C"/>
    <w:rsid w:val="00B32AB6"/>
    <w:rsid w:val="00B447F6"/>
    <w:rsid w:val="00B97C4A"/>
    <w:rsid w:val="00BB02C9"/>
    <w:rsid w:val="00BC7432"/>
    <w:rsid w:val="00BF6F61"/>
    <w:rsid w:val="00C46760"/>
    <w:rsid w:val="00C51396"/>
    <w:rsid w:val="00C674CD"/>
    <w:rsid w:val="00CA7A3B"/>
    <w:rsid w:val="00CB5EF5"/>
    <w:rsid w:val="00CC1B37"/>
    <w:rsid w:val="00CC2D2F"/>
    <w:rsid w:val="00CD0943"/>
    <w:rsid w:val="00D06BBD"/>
    <w:rsid w:val="00D94C2B"/>
    <w:rsid w:val="00DA5644"/>
    <w:rsid w:val="00DD21DD"/>
    <w:rsid w:val="00DE6D4D"/>
    <w:rsid w:val="00E3544D"/>
    <w:rsid w:val="00E407E2"/>
    <w:rsid w:val="00E51427"/>
    <w:rsid w:val="00E92D05"/>
    <w:rsid w:val="00E949E1"/>
    <w:rsid w:val="00EA0A74"/>
    <w:rsid w:val="00EE1C11"/>
    <w:rsid w:val="00F019DC"/>
    <w:rsid w:val="00F30097"/>
    <w:rsid w:val="00F310FF"/>
    <w:rsid w:val="00F6336A"/>
    <w:rsid w:val="00FC1A0D"/>
    <w:rsid w:val="00FC649E"/>
    <w:rsid w:val="00FD5A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47D6B"/>
  <w15:chartTrackingRefBased/>
  <w15:docId w15:val="{FEA2BAF2-8443-426C-95B0-E903164C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B60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B60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6B60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6B60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B60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B60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60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60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60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608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B608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6B608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6B608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B608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B6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6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6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608D"/>
    <w:rPr>
      <w:rFonts w:eastAsiaTheme="majorEastAsia" w:cstheme="majorBidi"/>
      <w:color w:val="272727" w:themeColor="text1" w:themeTint="D8"/>
    </w:rPr>
  </w:style>
  <w:style w:type="paragraph" w:styleId="Ttulo">
    <w:name w:val="Title"/>
    <w:basedOn w:val="Normal"/>
    <w:next w:val="Normal"/>
    <w:link w:val="TtuloCar"/>
    <w:uiPriority w:val="10"/>
    <w:qFormat/>
    <w:rsid w:val="006B6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6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60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6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608D"/>
    <w:pPr>
      <w:spacing w:before="160"/>
      <w:jc w:val="center"/>
    </w:pPr>
    <w:rPr>
      <w:i/>
      <w:iCs/>
      <w:color w:val="404040" w:themeColor="text1" w:themeTint="BF"/>
    </w:rPr>
  </w:style>
  <w:style w:type="character" w:customStyle="1" w:styleId="CitaCar">
    <w:name w:val="Cita Car"/>
    <w:basedOn w:val="Fuentedeprrafopredeter"/>
    <w:link w:val="Cita"/>
    <w:uiPriority w:val="29"/>
    <w:rsid w:val="006B608D"/>
    <w:rPr>
      <w:i/>
      <w:iCs/>
      <w:color w:val="404040" w:themeColor="text1" w:themeTint="BF"/>
    </w:rPr>
  </w:style>
  <w:style w:type="paragraph" w:styleId="Prrafodelista">
    <w:name w:val="List Paragraph"/>
    <w:aliases w:val="Viñeta 2,Bolita,Guión,Párrafo de lista3,BOLA,Párrafo de lista21,Titulo 8,Párrafo de lista2,HOJA,Párrafo de lista4,BOLADEF,Nivel 1 OS,Colorful List Accent 1,Colorful List - Accent 11,Fotografía,Bullet List,FooterText,numbered,lp1,Foot"/>
    <w:basedOn w:val="Normal"/>
    <w:link w:val="PrrafodelistaCar"/>
    <w:uiPriority w:val="34"/>
    <w:qFormat/>
    <w:rsid w:val="006B608D"/>
    <w:pPr>
      <w:ind w:left="720"/>
      <w:contextualSpacing/>
    </w:pPr>
  </w:style>
  <w:style w:type="character" w:styleId="nfasisintenso">
    <w:name w:val="Intense Emphasis"/>
    <w:basedOn w:val="Fuentedeprrafopredeter"/>
    <w:uiPriority w:val="21"/>
    <w:qFormat/>
    <w:rsid w:val="006B608D"/>
    <w:rPr>
      <w:i/>
      <w:iCs/>
      <w:color w:val="2F5496" w:themeColor="accent1" w:themeShade="BF"/>
    </w:rPr>
  </w:style>
  <w:style w:type="paragraph" w:styleId="Citadestacada">
    <w:name w:val="Intense Quote"/>
    <w:basedOn w:val="Normal"/>
    <w:next w:val="Normal"/>
    <w:link w:val="CitadestacadaCar"/>
    <w:uiPriority w:val="30"/>
    <w:qFormat/>
    <w:rsid w:val="006B60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B608D"/>
    <w:rPr>
      <w:i/>
      <w:iCs/>
      <w:color w:val="2F5496" w:themeColor="accent1" w:themeShade="BF"/>
    </w:rPr>
  </w:style>
  <w:style w:type="character" w:styleId="Referenciaintensa">
    <w:name w:val="Intense Reference"/>
    <w:basedOn w:val="Fuentedeprrafopredeter"/>
    <w:uiPriority w:val="32"/>
    <w:qFormat/>
    <w:rsid w:val="006B608D"/>
    <w:rPr>
      <w:b/>
      <w:bCs/>
      <w:smallCaps/>
      <w:color w:val="2F5496" w:themeColor="accent1" w:themeShade="BF"/>
      <w:spacing w:val="5"/>
    </w:rPr>
  </w:style>
  <w:style w:type="paragraph" w:styleId="Encabezado">
    <w:name w:val="header"/>
    <w:basedOn w:val="Normal"/>
    <w:link w:val="EncabezadoCar"/>
    <w:uiPriority w:val="99"/>
    <w:unhideWhenUsed/>
    <w:rsid w:val="006B6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608D"/>
  </w:style>
  <w:style w:type="paragraph" w:styleId="Piedepgina">
    <w:name w:val="footer"/>
    <w:basedOn w:val="Normal"/>
    <w:link w:val="PiedepginaCar"/>
    <w:uiPriority w:val="99"/>
    <w:unhideWhenUsed/>
    <w:rsid w:val="006B6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608D"/>
  </w:style>
  <w:style w:type="character" w:styleId="Hipervnculo">
    <w:name w:val="Hyperlink"/>
    <w:basedOn w:val="Fuentedeprrafopredeter"/>
    <w:uiPriority w:val="99"/>
    <w:unhideWhenUsed/>
    <w:rsid w:val="006B608D"/>
    <w:rPr>
      <w:color w:val="0563C1" w:themeColor="hyperlink"/>
      <w:u w:val="single"/>
    </w:rPr>
  </w:style>
  <w:style w:type="character" w:styleId="Mencinsinresolver">
    <w:name w:val="Unresolved Mention"/>
    <w:basedOn w:val="Fuentedeprrafopredeter"/>
    <w:uiPriority w:val="99"/>
    <w:semiHidden/>
    <w:unhideWhenUsed/>
    <w:rsid w:val="006B608D"/>
    <w:rPr>
      <w:color w:val="605E5C"/>
      <w:shd w:val="clear" w:color="auto" w:fill="E1DFDD"/>
    </w:rPr>
  </w:style>
  <w:style w:type="paragraph" w:styleId="Textonotapie">
    <w:name w:val="footnote text"/>
    <w:basedOn w:val="Normal"/>
    <w:link w:val="TextonotapieCar"/>
    <w:uiPriority w:val="99"/>
    <w:semiHidden/>
    <w:unhideWhenUsed/>
    <w:rsid w:val="00450AC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0AC6"/>
    <w:rPr>
      <w:sz w:val="20"/>
      <w:szCs w:val="20"/>
    </w:rPr>
  </w:style>
  <w:style w:type="character" w:styleId="Refdenotaalpie">
    <w:name w:val="footnote reference"/>
    <w:basedOn w:val="Fuentedeprrafopredeter"/>
    <w:uiPriority w:val="99"/>
    <w:semiHidden/>
    <w:unhideWhenUsed/>
    <w:rsid w:val="00450AC6"/>
    <w:rPr>
      <w:vertAlign w:val="superscript"/>
    </w:rPr>
  </w:style>
  <w:style w:type="table" w:styleId="Tablaconcuadrcula">
    <w:name w:val="Table Grid"/>
    <w:basedOn w:val="Tablanormal"/>
    <w:uiPriority w:val="39"/>
    <w:rsid w:val="0002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0348C"/>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30348C"/>
    <w:pPr>
      <w:spacing w:after="100"/>
    </w:pPr>
  </w:style>
  <w:style w:type="paragraph" w:styleId="TDC2">
    <w:name w:val="toc 2"/>
    <w:basedOn w:val="Normal"/>
    <w:next w:val="Normal"/>
    <w:autoRedefine/>
    <w:uiPriority w:val="39"/>
    <w:unhideWhenUsed/>
    <w:rsid w:val="0030348C"/>
    <w:pPr>
      <w:spacing w:after="100"/>
      <w:ind w:left="240"/>
    </w:pPr>
  </w:style>
  <w:style w:type="paragraph" w:styleId="TDC3">
    <w:name w:val="toc 3"/>
    <w:basedOn w:val="Normal"/>
    <w:next w:val="Normal"/>
    <w:autoRedefine/>
    <w:uiPriority w:val="39"/>
    <w:unhideWhenUsed/>
    <w:rsid w:val="0030348C"/>
    <w:pPr>
      <w:spacing w:after="100"/>
      <w:ind w:left="480"/>
    </w:pPr>
  </w:style>
  <w:style w:type="character" w:customStyle="1" w:styleId="PrrafodelistaCar">
    <w:name w:val="Párrafo de lista Car"/>
    <w:aliases w:val="Viñeta 2 Car,Bolita Car,Guión Car,Párrafo de lista3 Car,BOLA Car,Párrafo de lista21 Car,Titulo 8 Car,Párrafo de lista2 Car,HOJA Car,Párrafo de lista4 Car,BOLADEF Car,Nivel 1 OS Car,Colorful List Accent 1 Car,Fotografía Car,lp1 Car"/>
    <w:link w:val="Prrafodelista"/>
    <w:uiPriority w:val="34"/>
    <w:qFormat/>
    <w:locked/>
    <w:rsid w:val="00567998"/>
  </w:style>
  <w:style w:type="character" w:styleId="Hipervnculovisitado">
    <w:name w:val="FollowedHyperlink"/>
    <w:basedOn w:val="Fuentedeprrafopredeter"/>
    <w:uiPriority w:val="99"/>
    <w:semiHidden/>
    <w:unhideWhenUsed/>
    <w:rsid w:val="0026253C"/>
    <w:rPr>
      <w:color w:val="954F72"/>
      <w:u w:val="single"/>
    </w:rPr>
  </w:style>
  <w:style w:type="paragraph" w:customStyle="1" w:styleId="msonormal0">
    <w:name w:val="msonormal"/>
    <w:basedOn w:val="Normal"/>
    <w:rsid w:val="0026253C"/>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customStyle="1" w:styleId="xl68">
    <w:name w:val="xl68"/>
    <w:basedOn w:val="Normal"/>
    <w:rsid w:val="0026253C"/>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69">
    <w:name w:val="xl69"/>
    <w:basedOn w:val="Normal"/>
    <w:rsid w:val="0026253C"/>
    <w:pP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70">
    <w:name w:val="xl70"/>
    <w:basedOn w:val="Normal"/>
    <w:rsid w:val="0026253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1">
    <w:name w:val="xl71"/>
    <w:basedOn w:val="Normal"/>
    <w:rsid w:val="0026253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2">
    <w:name w:val="xl72"/>
    <w:basedOn w:val="Normal"/>
    <w:rsid w:val="0026253C"/>
    <w:pPr>
      <w:spacing w:before="100" w:beforeAutospacing="1" w:after="100" w:afterAutospacing="1" w:line="240" w:lineRule="auto"/>
      <w:textAlignment w:val="center"/>
    </w:pPr>
    <w:rPr>
      <w:rFonts w:ascii="Arial" w:eastAsia="Times New Roman" w:hAnsi="Arial" w:cs="Arial"/>
      <w:b/>
      <w:bCs/>
      <w:color w:val="FF0000"/>
      <w:kern w:val="0"/>
      <w:sz w:val="22"/>
      <w:szCs w:val="22"/>
      <w:lang w:eastAsia="es-CO"/>
      <w14:ligatures w14:val="none"/>
    </w:rPr>
  </w:style>
  <w:style w:type="paragraph" w:customStyle="1" w:styleId="xl73">
    <w:name w:val="xl73"/>
    <w:basedOn w:val="Normal"/>
    <w:rsid w:val="002625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4">
    <w:name w:val="xl74"/>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5">
    <w:name w:val="xl7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6">
    <w:name w:val="xl7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7">
    <w:name w:val="xl7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8">
    <w:name w:val="xl7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9">
    <w:name w:val="xl7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80">
    <w:name w:val="xl8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1">
    <w:name w:val="xl81"/>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2">
    <w:name w:val="xl82"/>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3">
    <w:name w:val="xl8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84">
    <w:name w:val="xl84"/>
    <w:basedOn w:val="Normal"/>
    <w:rsid w:val="0026253C"/>
    <w:pP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5">
    <w:name w:val="xl8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86">
    <w:name w:val="xl86"/>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87">
    <w:name w:val="xl8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8">
    <w:name w:val="xl88"/>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9">
    <w:name w:val="xl8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90">
    <w:name w:val="xl9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262626"/>
      <w:kern w:val="0"/>
      <w:sz w:val="22"/>
      <w:szCs w:val="22"/>
      <w:lang w:eastAsia="es-CO"/>
      <w14:ligatures w14:val="none"/>
    </w:rPr>
  </w:style>
  <w:style w:type="paragraph" w:customStyle="1" w:styleId="xl91">
    <w:name w:val="xl91"/>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2">
    <w:name w:val="xl92"/>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3">
    <w:name w:val="xl9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4">
    <w:name w:val="xl9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5">
    <w:name w:val="xl95"/>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6">
    <w:name w:val="xl9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262626"/>
      <w:kern w:val="0"/>
      <w:sz w:val="22"/>
      <w:szCs w:val="22"/>
      <w:lang w:eastAsia="es-CO"/>
      <w14:ligatures w14:val="none"/>
    </w:rPr>
  </w:style>
  <w:style w:type="paragraph" w:customStyle="1" w:styleId="xl97">
    <w:name w:val="xl97"/>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8">
    <w:name w:val="xl98"/>
    <w:basedOn w:val="Normal"/>
    <w:rsid w:val="0026253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9">
    <w:name w:val="xl99"/>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0">
    <w:name w:val="xl100"/>
    <w:basedOn w:val="Normal"/>
    <w:rsid w:val="0026253C"/>
    <w:pPr>
      <w:pBdr>
        <w:top w:val="single" w:sz="4" w:space="0" w:color="auto"/>
      </w:pBdr>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1">
    <w:name w:val="xl101"/>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2">
    <w:name w:val="xl102"/>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3">
    <w:name w:val="xl103"/>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b/>
      <w:bCs/>
      <w:i/>
      <w:iCs/>
      <w:kern w:val="0"/>
      <w:sz w:val="22"/>
      <w:szCs w:val="22"/>
      <w:lang w:eastAsia="es-CO"/>
      <w14:ligatures w14:val="none"/>
    </w:rPr>
  </w:style>
  <w:style w:type="paragraph" w:customStyle="1" w:styleId="xl104">
    <w:name w:val="xl10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5">
    <w:name w:val="xl10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6">
    <w:name w:val="xl10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7">
    <w:name w:val="xl107"/>
    <w:basedOn w:val="Normal"/>
    <w:rsid w:val="0026253C"/>
    <w:pP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108">
    <w:name w:val="xl10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9">
    <w:name w:val="xl109"/>
    <w:basedOn w:val="Normal"/>
    <w:rsid w:val="0026253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10">
    <w:name w:val="xl110"/>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1">
    <w:name w:val="xl111"/>
    <w:basedOn w:val="Normal"/>
    <w:rsid w:val="0026253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2">
    <w:name w:val="xl112"/>
    <w:basedOn w:val="Normal"/>
    <w:rsid w:val="0026253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3">
    <w:name w:val="xl113"/>
    <w:basedOn w:val="Normal"/>
    <w:rsid w:val="0026253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4">
    <w:name w:val="xl114"/>
    <w:basedOn w:val="Normal"/>
    <w:rsid w:val="0026253C"/>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5">
    <w:name w:val="xl115"/>
    <w:basedOn w:val="Normal"/>
    <w:rsid w:val="0026253C"/>
    <w:pPr>
      <w:pBdr>
        <w:top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6">
    <w:name w:val="xl116"/>
    <w:basedOn w:val="Normal"/>
    <w:rsid w:val="0026253C"/>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7">
    <w:name w:val="xl117"/>
    <w:basedOn w:val="Normal"/>
    <w:rsid w:val="0026253C"/>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styleId="Descripcin">
    <w:name w:val="caption"/>
    <w:basedOn w:val="Normal"/>
    <w:next w:val="Normal"/>
    <w:uiPriority w:val="35"/>
    <w:unhideWhenUsed/>
    <w:qFormat/>
    <w:rsid w:val="00C51396"/>
    <w:pPr>
      <w:spacing w:after="200" w:line="240" w:lineRule="auto"/>
    </w:pPr>
    <w:rPr>
      <w:i/>
      <w:iCs/>
      <w:color w:val="44546A" w:themeColor="text2"/>
      <w:sz w:val="18"/>
      <w:szCs w:val="18"/>
    </w:rPr>
  </w:style>
  <w:style w:type="paragraph" w:styleId="Sinespaciado">
    <w:name w:val="No Spacing"/>
    <w:uiPriority w:val="1"/>
    <w:qFormat/>
    <w:rsid w:val="00815F21"/>
    <w:pPr>
      <w:suppressAutoHyphens/>
      <w:spacing w:after="0" w:line="240" w:lineRule="auto"/>
    </w:pPr>
    <w:rPr>
      <w:rFonts w:ascii="Times New Roman" w:eastAsia="Calibri" w:hAnsi="Times New Roman" w:cs="Times New Roman"/>
      <w:kern w:val="0"/>
      <w:sz w:val="20"/>
      <w:szCs w:val="20"/>
      <w:lang w:eastAsia="ar-SA"/>
      <w14:ligatures w14:val="none"/>
    </w:rPr>
  </w:style>
  <w:style w:type="paragraph" w:styleId="TDC4">
    <w:name w:val="toc 4"/>
    <w:basedOn w:val="Normal"/>
    <w:next w:val="Normal"/>
    <w:autoRedefine/>
    <w:uiPriority w:val="39"/>
    <w:unhideWhenUsed/>
    <w:rsid w:val="004646D0"/>
    <w:pPr>
      <w:spacing w:after="100"/>
      <w:ind w:left="720"/>
    </w:pPr>
    <w:rPr>
      <w:rFonts w:eastAsiaTheme="minorEastAsia"/>
      <w:lang w:eastAsia="es-CO"/>
    </w:rPr>
  </w:style>
  <w:style w:type="paragraph" w:styleId="TDC5">
    <w:name w:val="toc 5"/>
    <w:basedOn w:val="Normal"/>
    <w:next w:val="Normal"/>
    <w:autoRedefine/>
    <w:uiPriority w:val="39"/>
    <w:unhideWhenUsed/>
    <w:rsid w:val="004646D0"/>
    <w:pPr>
      <w:spacing w:after="100"/>
      <w:ind w:left="960"/>
    </w:pPr>
    <w:rPr>
      <w:rFonts w:eastAsiaTheme="minorEastAsia"/>
      <w:lang w:eastAsia="es-CO"/>
    </w:rPr>
  </w:style>
  <w:style w:type="paragraph" w:styleId="TDC6">
    <w:name w:val="toc 6"/>
    <w:basedOn w:val="Normal"/>
    <w:next w:val="Normal"/>
    <w:autoRedefine/>
    <w:uiPriority w:val="39"/>
    <w:unhideWhenUsed/>
    <w:rsid w:val="004646D0"/>
    <w:pPr>
      <w:spacing w:after="100"/>
      <w:ind w:left="1200"/>
    </w:pPr>
    <w:rPr>
      <w:rFonts w:eastAsiaTheme="minorEastAsia"/>
      <w:lang w:eastAsia="es-CO"/>
    </w:rPr>
  </w:style>
  <w:style w:type="paragraph" w:styleId="TDC7">
    <w:name w:val="toc 7"/>
    <w:basedOn w:val="Normal"/>
    <w:next w:val="Normal"/>
    <w:autoRedefine/>
    <w:uiPriority w:val="39"/>
    <w:unhideWhenUsed/>
    <w:rsid w:val="004646D0"/>
    <w:pPr>
      <w:spacing w:after="100"/>
      <w:ind w:left="1440"/>
    </w:pPr>
    <w:rPr>
      <w:rFonts w:eastAsiaTheme="minorEastAsia"/>
      <w:lang w:eastAsia="es-CO"/>
    </w:rPr>
  </w:style>
  <w:style w:type="paragraph" w:styleId="TDC8">
    <w:name w:val="toc 8"/>
    <w:basedOn w:val="Normal"/>
    <w:next w:val="Normal"/>
    <w:autoRedefine/>
    <w:uiPriority w:val="39"/>
    <w:unhideWhenUsed/>
    <w:rsid w:val="004646D0"/>
    <w:pPr>
      <w:spacing w:after="100"/>
      <w:ind w:left="1680"/>
    </w:pPr>
    <w:rPr>
      <w:rFonts w:eastAsiaTheme="minorEastAsia"/>
      <w:lang w:eastAsia="es-CO"/>
    </w:rPr>
  </w:style>
  <w:style w:type="paragraph" w:styleId="TDC9">
    <w:name w:val="toc 9"/>
    <w:basedOn w:val="Normal"/>
    <w:next w:val="Normal"/>
    <w:autoRedefine/>
    <w:uiPriority w:val="39"/>
    <w:unhideWhenUsed/>
    <w:rsid w:val="004646D0"/>
    <w:pPr>
      <w:spacing w:after="100"/>
      <w:ind w:left="1920"/>
    </w:pPr>
    <w:rPr>
      <w:rFonts w:eastAsiaTheme="minorEastAsia"/>
      <w:lang w:eastAsia="es-CO"/>
    </w:rPr>
  </w:style>
  <w:style w:type="paragraph" w:styleId="Sangradetextonormal">
    <w:name w:val="Body Text Indent"/>
    <w:basedOn w:val="Normal"/>
    <w:link w:val="SangradetextonormalCar"/>
    <w:rsid w:val="008B23F2"/>
    <w:pPr>
      <w:widowControl w:val="0"/>
      <w:spacing w:before="120" w:after="240" w:line="240" w:lineRule="auto"/>
      <w:ind w:left="709" w:hanging="709"/>
      <w:jc w:val="both"/>
    </w:pPr>
    <w:rPr>
      <w:rFonts w:ascii="Arial" w:eastAsia="Times New Roman" w:hAnsi="Arial" w:cs="Times New Roman"/>
      <w:kern w:val="0"/>
      <w:sz w:val="20"/>
      <w:szCs w:val="20"/>
      <w:lang w:eastAsia="es-ES"/>
      <w14:ligatures w14:val="none"/>
    </w:rPr>
  </w:style>
  <w:style w:type="character" w:customStyle="1" w:styleId="SangradetextonormalCar">
    <w:name w:val="Sangría de texto normal Car"/>
    <w:basedOn w:val="Fuentedeprrafopredeter"/>
    <w:link w:val="Sangradetextonormal"/>
    <w:rsid w:val="008B23F2"/>
    <w:rPr>
      <w:rFonts w:ascii="Arial" w:eastAsia="Times New Roman" w:hAnsi="Arial" w:cs="Times New Roman"/>
      <w:kern w:val="0"/>
      <w:sz w:val="20"/>
      <w:szCs w:val="20"/>
      <w:lang w:eastAsia="es-ES"/>
      <w14:ligatures w14:val="none"/>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8B23F2"/>
    <w:pPr>
      <w:widowControl w:val="0"/>
      <w:spacing w:before="120" w:after="240" w:line="240" w:lineRule="auto"/>
      <w:jc w:val="both"/>
    </w:pPr>
    <w:rPr>
      <w:rFonts w:ascii="Arial" w:eastAsia="Times New Roman" w:hAnsi="Arial" w:cs="Times New Roman"/>
      <w:color w:val="0000FF"/>
      <w:kern w:val="0"/>
      <w:sz w:val="20"/>
      <w:szCs w:val="20"/>
      <w:lang w:eastAsia="es-ES"/>
      <w14:ligatures w14:val="none"/>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8B23F2"/>
    <w:rPr>
      <w:rFonts w:ascii="Arial" w:eastAsia="Times New Roman" w:hAnsi="Arial" w:cs="Times New Roman"/>
      <w:color w:val="0000FF"/>
      <w:kern w:val="0"/>
      <w:sz w:val="20"/>
      <w:szCs w:val="20"/>
      <w:lang w:eastAsia="es-ES"/>
      <w14:ligatures w14:val="none"/>
    </w:rPr>
  </w:style>
  <w:style w:type="paragraph" w:customStyle="1" w:styleId="InviasNormal">
    <w:name w:val="Invias Normal"/>
    <w:basedOn w:val="Normal"/>
    <w:link w:val="InviasNormalCar"/>
    <w:qFormat/>
    <w:rsid w:val="008B23F2"/>
    <w:pPr>
      <w:tabs>
        <w:tab w:val="left" w:pos="-142"/>
      </w:tabs>
      <w:autoSpaceDE w:val="0"/>
      <w:autoSpaceDN w:val="0"/>
      <w:adjustRightInd w:val="0"/>
      <w:spacing w:before="120" w:after="240" w:line="240" w:lineRule="auto"/>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8B23F2"/>
    <w:rPr>
      <w:rFonts w:ascii="Arial" w:eastAsia="Times New Roman" w:hAnsi="Arial" w:cs="Arial"/>
      <w:kern w:val="0"/>
      <w:sz w:val="22"/>
      <w:lang w:eastAsia="es-ES"/>
      <w14:ligatures w14:val="none"/>
    </w:rPr>
  </w:style>
  <w:style w:type="table" w:customStyle="1" w:styleId="Tablaconcuadrcula1">
    <w:name w:val="Tabla con cuadrícula1"/>
    <w:basedOn w:val="Tablanormal"/>
    <w:next w:val="Tablaconcuadrcula"/>
    <w:uiPriority w:val="59"/>
    <w:rsid w:val="00547C0C"/>
    <w:pPr>
      <w:spacing w:after="0" w:line="240" w:lineRule="auto"/>
    </w:pPr>
    <w:rPr>
      <w:rFonts w:ascii="Calibri" w:eastAsia="Calibri" w:hAnsi="Calibri" w:cs="Times New Roman"/>
      <w:kern w:val="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547C0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gerencia.deterconsa@gmail.com" TargetMode="External"/><Relationship Id="rId1" Type="http://schemas.openxmlformats.org/officeDocument/2006/relationships/hyperlink" Target="mailto:gerencia.deterconsa@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D63B-B76C-4513-8BA2-B4056AA3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1187</Words>
  <Characters>6529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Gil Ramírez</dc:creator>
  <cp:keywords/>
  <dc:description/>
  <cp:lastModifiedBy>juanito.1819@outlook.com</cp:lastModifiedBy>
  <cp:revision>4</cp:revision>
  <dcterms:created xsi:type="dcterms:W3CDTF">2026-04-23T22:07:00Z</dcterms:created>
  <dcterms:modified xsi:type="dcterms:W3CDTF">2026-04-24T13:08:00Z</dcterms:modified>
</cp:coreProperties>
</file>